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6BA4E" w14:textId="77777777" w:rsidR="00222144" w:rsidRPr="00FE1EAC" w:rsidRDefault="00222144">
      <w:pPr>
        <w:rPr>
          <w:rFonts w:ascii="Times New Roman" w:hAnsi="Times New Roman" w:cs="Times New Roman"/>
          <w:sz w:val="44"/>
          <w:szCs w:val="44"/>
          <w:lang w:val="en-GB"/>
        </w:rPr>
      </w:pPr>
    </w:p>
    <w:p w14:paraId="3B75FCC8" w14:textId="77777777" w:rsidR="002B1DEB" w:rsidRPr="00FE1EAC" w:rsidRDefault="00A22E62" w:rsidP="00177ACA">
      <w:pPr>
        <w:jc w:val="center"/>
        <w:rPr>
          <w:rFonts w:ascii="Times New Roman" w:hAnsi="Times New Roman" w:cs="Times New Roman"/>
          <w:b/>
          <w:sz w:val="44"/>
          <w:szCs w:val="44"/>
          <w:lang w:val="en-GB"/>
        </w:rPr>
      </w:pPr>
      <w:r w:rsidRPr="00FE1EAC">
        <w:rPr>
          <w:rFonts w:ascii="Times New Roman" w:hAnsi="Times New Roman" w:cs="Times New Roman"/>
          <w:b/>
          <w:sz w:val="44"/>
          <w:szCs w:val="44"/>
          <w:lang w:val="en-GB"/>
        </w:rPr>
        <w:t>Distributed Thinking Symposium V</w:t>
      </w:r>
    </w:p>
    <w:p w14:paraId="386F5235" w14:textId="77777777" w:rsidR="00A22E62" w:rsidRPr="00FE1EAC" w:rsidRDefault="00A22E62" w:rsidP="00177ACA">
      <w:pPr>
        <w:jc w:val="center"/>
        <w:rPr>
          <w:rFonts w:ascii="Times New Roman" w:hAnsi="Times New Roman" w:cs="Times New Roman"/>
          <w:b/>
          <w:sz w:val="44"/>
          <w:szCs w:val="44"/>
          <w:lang w:val="en-GB"/>
        </w:rPr>
      </w:pPr>
    </w:p>
    <w:p w14:paraId="6F9487E7" w14:textId="77777777" w:rsidR="00177ACA" w:rsidRPr="00FE1EAC" w:rsidRDefault="00177ACA" w:rsidP="00177ACA">
      <w:pPr>
        <w:jc w:val="center"/>
        <w:rPr>
          <w:rFonts w:ascii="Times New Roman" w:hAnsi="Times New Roman" w:cs="Times New Roman"/>
          <w:b/>
          <w:sz w:val="44"/>
          <w:szCs w:val="44"/>
          <w:lang w:val="en-GB"/>
        </w:rPr>
      </w:pPr>
    </w:p>
    <w:p w14:paraId="3A1269CE" w14:textId="77943899" w:rsidR="00177ACA" w:rsidRPr="00FE1EAC" w:rsidRDefault="00A22E62" w:rsidP="00177ACA">
      <w:pPr>
        <w:widowControl w:val="0"/>
        <w:autoSpaceDE w:val="0"/>
        <w:autoSpaceDN w:val="0"/>
        <w:adjustRightInd w:val="0"/>
        <w:spacing w:after="180"/>
        <w:ind w:right="20"/>
        <w:jc w:val="center"/>
        <w:rPr>
          <w:rFonts w:ascii="Times New Roman" w:hAnsi="Times New Roman" w:cs="Times New Roman"/>
          <w:b/>
          <w:color w:val="1A1A1A"/>
          <w:sz w:val="44"/>
          <w:szCs w:val="44"/>
          <w:lang w:val="en-GB"/>
        </w:rPr>
      </w:pPr>
      <w:r w:rsidRPr="00FE1EAC">
        <w:rPr>
          <w:rFonts w:ascii="Times New Roman" w:hAnsi="Times New Roman" w:cs="Times New Roman"/>
          <w:b/>
          <w:color w:val="1A1A1A"/>
          <w:sz w:val="44"/>
          <w:szCs w:val="44"/>
          <w:lang w:val="en-GB"/>
        </w:rPr>
        <w:t>The Time-scales of Language Dynamics in Systemic Thinking</w:t>
      </w:r>
    </w:p>
    <w:p w14:paraId="225C0717" w14:textId="77777777" w:rsidR="00177ACA" w:rsidRPr="00FE1EAC" w:rsidRDefault="00177ACA" w:rsidP="008A2E51">
      <w:pPr>
        <w:rPr>
          <w:rFonts w:ascii="Times New Roman" w:hAnsi="Times New Roman" w:cs="Times New Roman"/>
          <w:b/>
          <w:lang w:val="en-GB"/>
        </w:rPr>
      </w:pPr>
    </w:p>
    <w:p w14:paraId="3F88BE52" w14:textId="77777777" w:rsidR="00177ACA" w:rsidRPr="00FE1EAC" w:rsidRDefault="00177ACA" w:rsidP="00177ACA">
      <w:pPr>
        <w:jc w:val="center"/>
        <w:rPr>
          <w:rFonts w:ascii="Times New Roman" w:hAnsi="Times New Roman" w:cs="Times New Roman"/>
          <w:b/>
          <w:lang w:val="en-GB"/>
        </w:rPr>
      </w:pPr>
    </w:p>
    <w:p w14:paraId="2BF6EAD4" w14:textId="77777777" w:rsidR="00A22E62" w:rsidRPr="00FE1EAC" w:rsidRDefault="00A22E62" w:rsidP="00177ACA">
      <w:pPr>
        <w:jc w:val="center"/>
        <w:rPr>
          <w:rFonts w:ascii="Times New Roman" w:hAnsi="Times New Roman" w:cs="Times New Roman"/>
          <w:b/>
          <w:lang w:val="en-GB"/>
        </w:rPr>
      </w:pPr>
      <w:r w:rsidRPr="00FE1EAC">
        <w:rPr>
          <w:rFonts w:ascii="Times New Roman" w:hAnsi="Times New Roman" w:cs="Times New Roman"/>
          <w:b/>
          <w:lang w:val="en-GB"/>
        </w:rPr>
        <w:t>30</w:t>
      </w:r>
      <w:r w:rsidRPr="00FE1EAC">
        <w:rPr>
          <w:rFonts w:ascii="Times New Roman" w:hAnsi="Times New Roman" w:cs="Times New Roman"/>
          <w:b/>
          <w:vertAlign w:val="superscript"/>
          <w:lang w:val="en-GB"/>
        </w:rPr>
        <w:t>th</w:t>
      </w:r>
      <w:r w:rsidRPr="00FE1EAC">
        <w:rPr>
          <w:rFonts w:ascii="Times New Roman" w:hAnsi="Times New Roman" w:cs="Times New Roman"/>
          <w:b/>
          <w:lang w:val="en-GB"/>
        </w:rPr>
        <w:t>-31</w:t>
      </w:r>
      <w:r w:rsidRPr="00FE1EAC">
        <w:rPr>
          <w:rFonts w:ascii="Times New Roman" w:hAnsi="Times New Roman" w:cs="Times New Roman"/>
          <w:b/>
          <w:vertAlign w:val="superscript"/>
          <w:lang w:val="en-GB"/>
        </w:rPr>
        <w:t>st</w:t>
      </w:r>
      <w:r w:rsidRPr="00FE1EAC">
        <w:rPr>
          <w:rFonts w:ascii="Times New Roman" w:hAnsi="Times New Roman" w:cs="Times New Roman"/>
          <w:b/>
          <w:lang w:val="en-GB"/>
        </w:rPr>
        <w:t xml:space="preserve"> of January 2013</w:t>
      </w:r>
    </w:p>
    <w:p w14:paraId="3A9B94DE" w14:textId="77777777" w:rsidR="00A22E62" w:rsidRPr="00FE1EAC" w:rsidRDefault="00A22E62" w:rsidP="00177ACA">
      <w:pPr>
        <w:jc w:val="center"/>
        <w:rPr>
          <w:rFonts w:ascii="Times New Roman" w:hAnsi="Times New Roman" w:cs="Times New Roman"/>
          <w:b/>
          <w:lang w:val="en-GB"/>
        </w:rPr>
      </w:pPr>
    </w:p>
    <w:p w14:paraId="7DAAD7EB" w14:textId="77777777" w:rsidR="00A22E62" w:rsidRPr="00FE1EAC" w:rsidRDefault="00A22E62" w:rsidP="00177ACA">
      <w:pPr>
        <w:jc w:val="center"/>
        <w:rPr>
          <w:rFonts w:ascii="Times New Roman" w:hAnsi="Times New Roman" w:cs="Times New Roman"/>
          <w:b/>
          <w:lang w:val="en-GB"/>
        </w:rPr>
      </w:pPr>
    </w:p>
    <w:p w14:paraId="1E2A5952" w14:textId="77777777" w:rsidR="00222144" w:rsidRPr="00FE1EAC" w:rsidRDefault="00222144" w:rsidP="00177ACA">
      <w:pPr>
        <w:jc w:val="center"/>
        <w:rPr>
          <w:rFonts w:ascii="Times New Roman" w:hAnsi="Times New Roman" w:cs="Times New Roman"/>
          <w:b/>
          <w:lang w:val="en-GB"/>
        </w:rPr>
      </w:pPr>
      <w:r w:rsidRPr="00FE1EAC">
        <w:rPr>
          <w:rFonts w:ascii="Times New Roman" w:hAnsi="Times New Roman" w:cs="Times New Roman"/>
          <w:b/>
          <w:lang w:val="en-GB"/>
        </w:rPr>
        <w:t>Goldsmiths, University of London</w:t>
      </w:r>
    </w:p>
    <w:p w14:paraId="191D5969" w14:textId="39F14296" w:rsidR="00222144" w:rsidRPr="00FE1EAC" w:rsidRDefault="00222144" w:rsidP="00177ACA">
      <w:pPr>
        <w:jc w:val="center"/>
        <w:rPr>
          <w:rFonts w:ascii="Times New Roman" w:hAnsi="Times New Roman" w:cs="Times New Roman"/>
          <w:b/>
          <w:lang w:val="en-GB"/>
        </w:rPr>
      </w:pPr>
      <w:r w:rsidRPr="00FE1EAC">
        <w:rPr>
          <w:rFonts w:ascii="Times New Roman" w:hAnsi="Times New Roman" w:cs="Times New Roman"/>
          <w:b/>
          <w:lang w:val="en-GB"/>
        </w:rPr>
        <w:t>New Cross, London, SE14 6NW, U</w:t>
      </w:r>
    </w:p>
    <w:p w14:paraId="09317D0D" w14:textId="77777777" w:rsidR="008A2E51" w:rsidRPr="00FE1EAC" w:rsidRDefault="008A2E51" w:rsidP="00177ACA">
      <w:pPr>
        <w:jc w:val="center"/>
        <w:rPr>
          <w:rFonts w:ascii="Times New Roman" w:hAnsi="Times New Roman" w:cs="Times New Roman"/>
          <w:b/>
          <w:lang w:val="en-GB"/>
        </w:rPr>
      </w:pPr>
    </w:p>
    <w:p w14:paraId="549719E1" w14:textId="77777777" w:rsidR="008A2E51" w:rsidRPr="00FE1EAC" w:rsidRDefault="008A2E51" w:rsidP="00177ACA">
      <w:pPr>
        <w:jc w:val="center"/>
        <w:rPr>
          <w:rFonts w:ascii="Times New Roman" w:hAnsi="Times New Roman" w:cs="Times New Roman"/>
          <w:b/>
          <w:lang w:val="en-GB"/>
        </w:rPr>
      </w:pPr>
    </w:p>
    <w:p w14:paraId="43C8C1B4" w14:textId="77777777" w:rsidR="008A2E51" w:rsidRPr="00FE1EAC" w:rsidRDefault="008A2E51" w:rsidP="00177ACA">
      <w:pPr>
        <w:jc w:val="center"/>
        <w:rPr>
          <w:rFonts w:ascii="Times New Roman" w:hAnsi="Times New Roman" w:cs="Times New Roman"/>
          <w:b/>
          <w:lang w:val="en-GB"/>
        </w:rPr>
      </w:pPr>
    </w:p>
    <w:p w14:paraId="1E184142" w14:textId="2A2AAF1E" w:rsidR="008A2E51" w:rsidRPr="00FE1EAC" w:rsidRDefault="008A2E51" w:rsidP="00177ACA">
      <w:pPr>
        <w:jc w:val="center"/>
        <w:rPr>
          <w:rFonts w:ascii="Times New Roman" w:hAnsi="Times New Roman" w:cs="Times New Roman"/>
          <w:b/>
          <w:lang w:val="en-GB"/>
        </w:rPr>
      </w:pPr>
      <w:r w:rsidRPr="00FE1EAC">
        <w:rPr>
          <w:rFonts w:ascii="Times New Roman" w:hAnsi="Times New Roman" w:cs="Times New Roman"/>
          <w:b/>
          <w:lang w:val="en-GB"/>
        </w:rPr>
        <w:t>A part of the AISB Workshop seri</w:t>
      </w:r>
      <w:r w:rsidR="00F72499" w:rsidRPr="00FE1EAC">
        <w:rPr>
          <w:rFonts w:ascii="Times New Roman" w:hAnsi="Times New Roman" w:cs="Times New Roman"/>
          <w:b/>
          <w:lang w:val="en-GB"/>
        </w:rPr>
        <w:t>e</w:t>
      </w:r>
      <w:r w:rsidRPr="00FE1EAC">
        <w:rPr>
          <w:rFonts w:ascii="Times New Roman" w:hAnsi="Times New Roman" w:cs="Times New Roman"/>
          <w:b/>
          <w:lang w:val="en-GB"/>
        </w:rPr>
        <w:t>s</w:t>
      </w:r>
    </w:p>
    <w:p w14:paraId="7A283199" w14:textId="77777777" w:rsidR="00222144" w:rsidRPr="00FE1EAC" w:rsidRDefault="00222144">
      <w:pPr>
        <w:rPr>
          <w:rFonts w:ascii="Times New Roman" w:hAnsi="Times New Roman" w:cs="Times New Roman"/>
          <w:lang w:val="en-GB"/>
        </w:rPr>
      </w:pPr>
    </w:p>
    <w:p w14:paraId="1865C90E" w14:textId="4DA2A658" w:rsidR="004C2CB7" w:rsidRPr="00FE1EAC" w:rsidRDefault="00F80DAD" w:rsidP="00CB0A9B">
      <w:pPr>
        <w:spacing w:line="360" w:lineRule="auto"/>
        <w:rPr>
          <w:rFonts w:ascii="Times New Roman" w:hAnsi="Times New Roman" w:cs="Times New Roman"/>
          <w:b/>
          <w:sz w:val="32"/>
          <w:szCs w:val="32"/>
          <w:lang w:val="en-GB"/>
        </w:rPr>
      </w:pPr>
      <w:r w:rsidRPr="00FE1EAC">
        <w:rPr>
          <w:rFonts w:ascii="Times New Roman" w:hAnsi="Times New Roman" w:cs="Times New Roman"/>
          <w:noProof/>
          <w:lang w:val="en-US"/>
        </w:rPr>
        <w:drawing>
          <wp:anchor distT="0" distB="0" distL="114300" distR="114300" simplePos="0" relativeHeight="251658240" behindDoc="1" locked="0" layoutInCell="1" allowOverlap="1" wp14:anchorId="23E1CB1B" wp14:editId="249DF77E">
            <wp:simplePos x="0" y="0"/>
            <wp:positionH relativeFrom="column">
              <wp:posOffset>2857500</wp:posOffset>
            </wp:positionH>
            <wp:positionV relativeFrom="paragraph">
              <wp:posOffset>1020445</wp:posOffset>
            </wp:positionV>
            <wp:extent cx="1485900" cy="496570"/>
            <wp:effectExtent l="0" t="0" r="12700" b="11430"/>
            <wp:wrapNone/>
            <wp:docPr id="1" name="Billede 1" descr="Macintosh HD:Users:jenskoedmadsen:Desktop:Screen Shot 2012-11-08 at 13.0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skoedmadsen:Desktop:Screen Shot 2012-11-08 at 13.05.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C21" w:rsidRPr="00FE1EAC">
        <w:rPr>
          <w:rFonts w:ascii="Times New Roman" w:hAnsi="Times New Roman" w:cs="Times New Roman"/>
          <w:noProof/>
          <w:lang w:val="en-US"/>
        </w:rPr>
        <w:drawing>
          <wp:anchor distT="0" distB="0" distL="114300" distR="114300" simplePos="0" relativeHeight="251659264" behindDoc="1" locked="0" layoutInCell="1" allowOverlap="1" wp14:anchorId="4252354F" wp14:editId="73D46657">
            <wp:simplePos x="0" y="0"/>
            <wp:positionH relativeFrom="column">
              <wp:posOffset>-432435</wp:posOffset>
            </wp:positionH>
            <wp:positionV relativeFrom="paragraph">
              <wp:posOffset>906145</wp:posOffset>
            </wp:positionV>
            <wp:extent cx="3175635" cy="662940"/>
            <wp:effectExtent l="0" t="0" r="0" b="0"/>
            <wp:wrapNone/>
            <wp:docPr id="2" name="Billede 2" descr="Macintosh HD:Users:jenskoedmadsen:Desktop:Screen Shot 2012-11-08 at 13.1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skoedmadsen:Desktop:Screen Shot 2012-11-08 at 13.11.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63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E62" w:rsidRPr="00FE1EAC">
        <w:rPr>
          <w:rFonts w:ascii="Times New Roman" w:hAnsi="Times New Roman" w:cs="Times New Roman"/>
          <w:lang w:val="en-GB"/>
        </w:rPr>
        <w:br w:type="column"/>
      </w:r>
      <w:r w:rsidR="004C2CB7" w:rsidRPr="00FE1EAC">
        <w:rPr>
          <w:rFonts w:ascii="Times New Roman" w:hAnsi="Times New Roman" w:cs="Times New Roman"/>
          <w:b/>
          <w:sz w:val="32"/>
          <w:szCs w:val="32"/>
          <w:lang w:val="en-GB"/>
        </w:rPr>
        <w:lastRenderedPageBreak/>
        <w:t>Content</w:t>
      </w:r>
      <w:r w:rsidR="00CB0A9B" w:rsidRPr="00FE1EAC">
        <w:rPr>
          <w:rFonts w:ascii="Times New Roman" w:hAnsi="Times New Roman" w:cs="Times New Roman"/>
          <w:b/>
          <w:sz w:val="32"/>
          <w:szCs w:val="32"/>
          <w:lang w:val="en-GB"/>
        </w:rPr>
        <w:tab/>
      </w:r>
      <w:r w:rsidR="00A67C21" w:rsidRPr="00FE1EAC">
        <w:rPr>
          <w:rFonts w:ascii="Times New Roman" w:hAnsi="Times New Roman" w:cs="Times New Roman"/>
          <w:b/>
          <w:sz w:val="32"/>
          <w:szCs w:val="32"/>
          <w:lang w:val="en-GB"/>
        </w:rPr>
        <w:tab/>
      </w:r>
      <w:r w:rsidR="00A67C21" w:rsidRPr="00FE1EAC">
        <w:rPr>
          <w:rFonts w:ascii="Times New Roman" w:hAnsi="Times New Roman" w:cs="Times New Roman"/>
          <w:b/>
          <w:sz w:val="32"/>
          <w:szCs w:val="32"/>
          <w:lang w:val="en-GB"/>
        </w:rPr>
        <w:tab/>
        <w:t xml:space="preserve">          </w:t>
      </w:r>
      <w:r w:rsidR="00CB0A9B" w:rsidRPr="00FE1EAC">
        <w:rPr>
          <w:rFonts w:ascii="Times New Roman" w:hAnsi="Times New Roman" w:cs="Times New Roman"/>
          <w:b/>
          <w:sz w:val="32"/>
          <w:szCs w:val="32"/>
          <w:lang w:val="en-GB"/>
        </w:rPr>
        <w:t xml:space="preserve">       </w:t>
      </w:r>
      <w:r w:rsidR="00CB0A9B" w:rsidRPr="00FE1EAC">
        <w:rPr>
          <w:rFonts w:ascii="Times New Roman" w:hAnsi="Times New Roman" w:cs="Times New Roman"/>
          <w:b/>
          <w:lang w:val="en-GB"/>
        </w:rPr>
        <w:t>page</w:t>
      </w:r>
    </w:p>
    <w:p w14:paraId="35BCC8DB" w14:textId="3652FDDA" w:rsidR="00C675AD" w:rsidRPr="00FE1EAC" w:rsidRDefault="00C675AD" w:rsidP="00C675AD">
      <w:pPr>
        <w:spacing w:line="360" w:lineRule="auto"/>
        <w:rPr>
          <w:rFonts w:ascii="Times New Roman" w:hAnsi="Times New Roman" w:cs="Times New Roman"/>
          <w:lang w:val="en-GB"/>
        </w:rPr>
      </w:pPr>
      <w:r w:rsidRPr="00FE1EAC">
        <w:rPr>
          <w:rFonts w:ascii="Times New Roman" w:hAnsi="Times New Roman" w:cs="Times New Roman"/>
          <w:lang w:val="en-GB"/>
        </w:rPr>
        <w:t>Program for the days</w:t>
      </w:r>
      <w:r w:rsidR="007474EA">
        <w:rPr>
          <w:rFonts w:ascii="Times New Roman" w:hAnsi="Times New Roman" w:cs="Times New Roman"/>
          <w:lang w:val="en-GB"/>
        </w:rPr>
        <w:tab/>
      </w:r>
      <w:r w:rsidR="007474EA">
        <w:rPr>
          <w:rFonts w:ascii="Times New Roman" w:hAnsi="Times New Roman" w:cs="Times New Roman"/>
          <w:lang w:val="en-GB"/>
        </w:rPr>
        <w:tab/>
      </w:r>
      <w:r w:rsidR="007474EA">
        <w:rPr>
          <w:rFonts w:ascii="Times New Roman" w:hAnsi="Times New Roman" w:cs="Times New Roman"/>
          <w:lang w:val="en-GB"/>
        </w:rPr>
        <w:tab/>
        <w:t xml:space="preserve">    2</w:t>
      </w:r>
    </w:p>
    <w:p w14:paraId="22D298F3" w14:textId="77777777" w:rsidR="00320518" w:rsidRDefault="00320518" w:rsidP="00CB0A9B">
      <w:pPr>
        <w:spacing w:line="360" w:lineRule="auto"/>
        <w:rPr>
          <w:rFonts w:ascii="Times New Roman" w:hAnsi="Times New Roman" w:cs="Times New Roman"/>
          <w:lang w:val="en-GB"/>
        </w:rPr>
      </w:pPr>
    </w:p>
    <w:p w14:paraId="516E00A2" w14:textId="28E15263" w:rsidR="00C675AD" w:rsidRPr="00FE1EAC" w:rsidRDefault="00C675AD" w:rsidP="00CB0A9B">
      <w:pPr>
        <w:spacing w:line="360" w:lineRule="auto"/>
        <w:rPr>
          <w:rFonts w:ascii="Times New Roman" w:hAnsi="Times New Roman" w:cs="Times New Roman"/>
          <w:lang w:val="en-GB"/>
        </w:rPr>
      </w:pPr>
      <w:r w:rsidRPr="00FE1EAC">
        <w:rPr>
          <w:rFonts w:ascii="Times New Roman" w:hAnsi="Times New Roman" w:cs="Times New Roman"/>
          <w:lang w:val="en-GB"/>
        </w:rPr>
        <w:t>Map of campus</w:t>
      </w:r>
      <w:r w:rsidR="007474EA">
        <w:rPr>
          <w:rFonts w:ascii="Times New Roman" w:hAnsi="Times New Roman" w:cs="Times New Roman"/>
          <w:lang w:val="en-GB"/>
        </w:rPr>
        <w:tab/>
      </w:r>
      <w:r w:rsidR="007474EA">
        <w:rPr>
          <w:rFonts w:ascii="Times New Roman" w:hAnsi="Times New Roman" w:cs="Times New Roman"/>
          <w:lang w:val="en-GB"/>
        </w:rPr>
        <w:tab/>
      </w:r>
      <w:r w:rsidR="007474EA">
        <w:rPr>
          <w:rFonts w:ascii="Times New Roman" w:hAnsi="Times New Roman" w:cs="Times New Roman"/>
          <w:lang w:val="en-GB"/>
        </w:rPr>
        <w:tab/>
        <w:t xml:space="preserve">    4</w:t>
      </w:r>
    </w:p>
    <w:p w14:paraId="04425FF3" w14:textId="77777777" w:rsidR="00320518" w:rsidRDefault="00320518" w:rsidP="00CB0A9B">
      <w:pPr>
        <w:spacing w:line="360" w:lineRule="auto"/>
        <w:rPr>
          <w:rFonts w:ascii="Times New Roman" w:hAnsi="Times New Roman" w:cs="Times New Roman"/>
          <w:lang w:val="en-GB"/>
        </w:rPr>
      </w:pPr>
    </w:p>
    <w:p w14:paraId="7E8FF40A" w14:textId="41021E21" w:rsidR="004C2CB7" w:rsidRPr="00FE1EAC" w:rsidRDefault="004C2CB7" w:rsidP="00CB0A9B">
      <w:pPr>
        <w:spacing w:line="360" w:lineRule="auto"/>
        <w:rPr>
          <w:rFonts w:ascii="Times New Roman" w:hAnsi="Times New Roman" w:cs="Times New Roman"/>
          <w:lang w:val="en-GB"/>
        </w:rPr>
      </w:pPr>
      <w:r w:rsidRPr="00FE1EAC">
        <w:rPr>
          <w:rFonts w:ascii="Times New Roman" w:hAnsi="Times New Roman" w:cs="Times New Roman"/>
          <w:lang w:val="en-GB"/>
        </w:rPr>
        <w:t>Workshop background</w:t>
      </w:r>
      <w:r w:rsidR="007474EA">
        <w:rPr>
          <w:rFonts w:ascii="Times New Roman" w:hAnsi="Times New Roman" w:cs="Times New Roman"/>
          <w:lang w:val="en-GB"/>
        </w:rPr>
        <w:tab/>
      </w:r>
      <w:r w:rsidR="007474EA">
        <w:rPr>
          <w:rFonts w:ascii="Times New Roman" w:hAnsi="Times New Roman" w:cs="Times New Roman"/>
          <w:lang w:val="en-GB"/>
        </w:rPr>
        <w:tab/>
      </w:r>
      <w:r w:rsidR="007474EA">
        <w:rPr>
          <w:rFonts w:ascii="Times New Roman" w:hAnsi="Times New Roman" w:cs="Times New Roman"/>
          <w:lang w:val="en-GB"/>
        </w:rPr>
        <w:tab/>
        <w:t xml:space="preserve">    5</w:t>
      </w:r>
    </w:p>
    <w:p w14:paraId="01678D33" w14:textId="77777777" w:rsidR="00320518" w:rsidRDefault="00320518" w:rsidP="00CB0A9B">
      <w:pPr>
        <w:spacing w:line="360" w:lineRule="auto"/>
        <w:rPr>
          <w:rFonts w:ascii="Times New Roman" w:hAnsi="Times New Roman" w:cs="Times New Roman"/>
          <w:lang w:val="en-GB"/>
        </w:rPr>
      </w:pPr>
    </w:p>
    <w:p w14:paraId="66FA88E5" w14:textId="12E254B0" w:rsidR="004C2CB7" w:rsidRPr="00FE1EAC" w:rsidRDefault="004C2CB7" w:rsidP="00CB0A9B">
      <w:pPr>
        <w:spacing w:line="360" w:lineRule="auto"/>
        <w:rPr>
          <w:rFonts w:ascii="Times New Roman" w:hAnsi="Times New Roman" w:cs="Times New Roman"/>
          <w:lang w:val="en-GB"/>
        </w:rPr>
      </w:pPr>
      <w:r w:rsidRPr="00FE1EAC">
        <w:rPr>
          <w:rFonts w:ascii="Times New Roman" w:hAnsi="Times New Roman" w:cs="Times New Roman"/>
          <w:lang w:val="en-GB"/>
        </w:rPr>
        <w:t>Workshop description</w:t>
      </w:r>
      <w:r w:rsidR="007474EA">
        <w:rPr>
          <w:rFonts w:ascii="Times New Roman" w:hAnsi="Times New Roman" w:cs="Times New Roman"/>
          <w:lang w:val="en-GB"/>
        </w:rPr>
        <w:tab/>
      </w:r>
      <w:r w:rsidR="007474EA">
        <w:rPr>
          <w:rFonts w:ascii="Times New Roman" w:hAnsi="Times New Roman" w:cs="Times New Roman"/>
          <w:lang w:val="en-GB"/>
        </w:rPr>
        <w:tab/>
      </w:r>
      <w:r w:rsidR="007474EA">
        <w:rPr>
          <w:rFonts w:ascii="Times New Roman" w:hAnsi="Times New Roman" w:cs="Times New Roman"/>
          <w:lang w:val="en-GB"/>
        </w:rPr>
        <w:tab/>
        <w:t xml:space="preserve">    6</w:t>
      </w:r>
    </w:p>
    <w:p w14:paraId="7CA09F89" w14:textId="77777777" w:rsidR="00320518" w:rsidRDefault="00320518" w:rsidP="00CB0A9B">
      <w:pPr>
        <w:spacing w:line="360" w:lineRule="auto"/>
        <w:rPr>
          <w:rFonts w:ascii="Times New Roman" w:hAnsi="Times New Roman" w:cs="Times New Roman"/>
          <w:lang w:val="en-GB"/>
        </w:rPr>
      </w:pPr>
    </w:p>
    <w:p w14:paraId="07AE871A" w14:textId="5FE0AC43" w:rsidR="003A3924" w:rsidRPr="00FE1EAC" w:rsidRDefault="004C2CB7" w:rsidP="00CB0A9B">
      <w:pPr>
        <w:spacing w:line="360" w:lineRule="auto"/>
        <w:rPr>
          <w:rFonts w:ascii="Times New Roman" w:hAnsi="Times New Roman" w:cs="Times New Roman"/>
          <w:lang w:val="en-GB"/>
        </w:rPr>
      </w:pPr>
      <w:r w:rsidRPr="00FE1EAC">
        <w:rPr>
          <w:rFonts w:ascii="Times New Roman" w:hAnsi="Times New Roman" w:cs="Times New Roman"/>
          <w:lang w:val="en-GB"/>
        </w:rPr>
        <w:t>Abstracts</w:t>
      </w:r>
      <w:r w:rsidR="007474EA">
        <w:rPr>
          <w:rFonts w:ascii="Times New Roman" w:hAnsi="Times New Roman" w:cs="Times New Roman"/>
          <w:lang w:val="en-GB"/>
        </w:rPr>
        <w:tab/>
      </w:r>
      <w:r w:rsidR="007474EA">
        <w:rPr>
          <w:rFonts w:ascii="Times New Roman" w:hAnsi="Times New Roman" w:cs="Times New Roman"/>
          <w:lang w:val="en-GB"/>
        </w:rPr>
        <w:tab/>
      </w:r>
      <w:r w:rsidR="007474EA">
        <w:rPr>
          <w:rFonts w:ascii="Times New Roman" w:hAnsi="Times New Roman" w:cs="Times New Roman"/>
          <w:lang w:val="en-GB"/>
        </w:rPr>
        <w:tab/>
      </w:r>
      <w:r w:rsidR="007474EA">
        <w:rPr>
          <w:rFonts w:ascii="Times New Roman" w:hAnsi="Times New Roman" w:cs="Times New Roman"/>
          <w:lang w:val="en-GB"/>
        </w:rPr>
        <w:tab/>
        <w:t xml:space="preserve">    9</w:t>
      </w:r>
    </w:p>
    <w:p w14:paraId="39154BF3" w14:textId="77777777" w:rsidR="00320518" w:rsidRDefault="00320518" w:rsidP="00CB0A9B">
      <w:pPr>
        <w:spacing w:line="360" w:lineRule="auto"/>
        <w:rPr>
          <w:rFonts w:ascii="Times New Roman" w:hAnsi="Times New Roman" w:cs="Times New Roman"/>
          <w:lang w:val="en-GB"/>
        </w:rPr>
      </w:pPr>
    </w:p>
    <w:p w14:paraId="2A3AFB9F" w14:textId="5B4A794F" w:rsidR="003D2514" w:rsidRPr="00FE1EAC" w:rsidRDefault="003D2514" w:rsidP="00CB0A9B">
      <w:pPr>
        <w:spacing w:line="360" w:lineRule="auto"/>
        <w:rPr>
          <w:rFonts w:ascii="Times New Roman" w:hAnsi="Times New Roman" w:cs="Times New Roman"/>
          <w:lang w:val="en-GB"/>
        </w:rPr>
      </w:pPr>
      <w:r w:rsidRPr="00FE1EAC">
        <w:rPr>
          <w:rFonts w:ascii="Times New Roman" w:hAnsi="Times New Roman" w:cs="Times New Roman"/>
          <w:lang w:val="en-GB"/>
        </w:rPr>
        <w:t>Abstract Bibliography</w:t>
      </w:r>
      <w:r w:rsidR="00DA07E1">
        <w:rPr>
          <w:rFonts w:ascii="Times New Roman" w:hAnsi="Times New Roman" w:cs="Times New Roman"/>
          <w:lang w:val="en-GB"/>
        </w:rPr>
        <w:tab/>
      </w:r>
      <w:r w:rsidR="00DA07E1">
        <w:rPr>
          <w:rFonts w:ascii="Times New Roman" w:hAnsi="Times New Roman" w:cs="Times New Roman"/>
          <w:lang w:val="en-GB"/>
        </w:rPr>
        <w:tab/>
      </w:r>
      <w:r w:rsidR="00DA07E1">
        <w:rPr>
          <w:rFonts w:ascii="Times New Roman" w:hAnsi="Times New Roman" w:cs="Times New Roman"/>
          <w:lang w:val="en-GB"/>
        </w:rPr>
        <w:tab/>
        <w:t xml:space="preserve">   2</w:t>
      </w:r>
      <w:r w:rsidR="008A6BDC">
        <w:rPr>
          <w:rFonts w:ascii="Times New Roman" w:hAnsi="Times New Roman" w:cs="Times New Roman"/>
          <w:lang w:val="en-GB"/>
        </w:rPr>
        <w:t>2</w:t>
      </w:r>
    </w:p>
    <w:p w14:paraId="010F6DFE" w14:textId="77777777" w:rsidR="00320518" w:rsidRDefault="00320518" w:rsidP="00CB0A9B">
      <w:pPr>
        <w:spacing w:line="360" w:lineRule="auto"/>
        <w:rPr>
          <w:rFonts w:ascii="Times New Roman" w:hAnsi="Times New Roman" w:cs="Times New Roman"/>
          <w:lang w:val="en-GB"/>
        </w:rPr>
      </w:pPr>
    </w:p>
    <w:p w14:paraId="7BFED845" w14:textId="0F4EF68E" w:rsidR="00CB0A9B" w:rsidRPr="00FE1EAC" w:rsidRDefault="00CB0A9B" w:rsidP="00CB0A9B">
      <w:pPr>
        <w:spacing w:line="360" w:lineRule="auto"/>
        <w:rPr>
          <w:rFonts w:ascii="Times New Roman" w:hAnsi="Times New Roman" w:cs="Times New Roman"/>
          <w:lang w:val="en-GB"/>
        </w:rPr>
      </w:pPr>
      <w:r w:rsidRPr="00FE1EAC">
        <w:rPr>
          <w:rFonts w:ascii="Times New Roman" w:hAnsi="Times New Roman" w:cs="Times New Roman"/>
          <w:lang w:val="en-GB"/>
        </w:rPr>
        <w:t>Organisers</w:t>
      </w:r>
      <w:r w:rsidR="00DA07E1">
        <w:rPr>
          <w:rFonts w:ascii="Times New Roman" w:hAnsi="Times New Roman" w:cs="Times New Roman"/>
          <w:lang w:val="en-GB"/>
        </w:rPr>
        <w:tab/>
      </w:r>
      <w:r w:rsidR="00DA07E1">
        <w:rPr>
          <w:rFonts w:ascii="Times New Roman" w:hAnsi="Times New Roman" w:cs="Times New Roman"/>
          <w:lang w:val="en-GB"/>
        </w:rPr>
        <w:tab/>
      </w:r>
      <w:r w:rsidR="00DA07E1">
        <w:rPr>
          <w:rFonts w:ascii="Times New Roman" w:hAnsi="Times New Roman" w:cs="Times New Roman"/>
          <w:lang w:val="en-GB"/>
        </w:rPr>
        <w:tab/>
      </w:r>
      <w:r w:rsidR="00DA07E1">
        <w:rPr>
          <w:rFonts w:ascii="Times New Roman" w:hAnsi="Times New Roman" w:cs="Times New Roman"/>
          <w:lang w:val="en-GB"/>
        </w:rPr>
        <w:tab/>
        <w:t xml:space="preserve">   2</w:t>
      </w:r>
      <w:r w:rsidR="008A6BDC">
        <w:rPr>
          <w:rFonts w:ascii="Times New Roman" w:hAnsi="Times New Roman" w:cs="Times New Roman"/>
          <w:lang w:val="en-GB"/>
        </w:rPr>
        <w:t>8</w:t>
      </w:r>
    </w:p>
    <w:p w14:paraId="47FB4C0A" w14:textId="77777777" w:rsidR="00320518" w:rsidRDefault="00320518" w:rsidP="003A3924">
      <w:pPr>
        <w:spacing w:line="360" w:lineRule="auto"/>
        <w:rPr>
          <w:rFonts w:ascii="Times New Roman" w:hAnsi="Times New Roman" w:cs="Times New Roman"/>
          <w:lang w:val="en-GB"/>
        </w:rPr>
      </w:pPr>
    </w:p>
    <w:p w14:paraId="66857AA4" w14:textId="5D51E075" w:rsidR="00CB0A9B" w:rsidRPr="00FE1EAC" w:rsidRDefault="00CB0A9B" w:rsidP="003A3924">
      <w:pPr>
        <w:spacing w:line="360" w:lineRule="auto"/>
        <w:rPr>
          <w:rFonts w:ascii="Times New Roman" w:hAnsi="Times New Roman" w:cs="Times New Roman"/>
          <w:lang w:val="en-GB"/>
        </w:rPr>
      </w:pPr>
      <w:r w:rsidRPr="00FE1EAC">
        <w:rPr>
          <w:rFonts w:ascii="Times New Roman" w:hAnsi="Times New Roman" w:cs="Times New Roman"/>
          <w:lang w:val="en-GB"/>
        </w:rPr>
        <w:t>Special thanks</w:t>
      </w:r>
      <w:r w:rsidR="00DA07E1">
        <w:rPr>
          <w:rFonts w:ascii="Times New Roman" w:hAnsi="Times New Roman" w:cs="Times New Roman"/>
          <w:lang w:val="en-GB"/>
        </w:rPr>
        <w:tab/>
      </w:r>
      <w:r w:rsidR="00DA07E1">
        <w:rPr>
          <w:rFonts w:ascii="Times New Roman" w:hAnsi="Times New Roman" w:cs="Times New Roman"/>
          <w:lang w:val="en-GB"/>
        </w:rPr>
        <w:tab/>
      </w:r>
      <w:r w:rsidR="00DA07E1">
        <w:rPr>
          <w:rFonts w:ascii="Times New Roman" w:hAnsi="Times New Roman" w:cs="Times New Roman"/>
          <w:lang w:val="en-GB"/>
        </w:rPr>
        <w:tab/>
        <w:t xml:space="preserve">   2</w:t>
      </w:r>
      <w:r w:rsidR="008A6BDC">
        <w:rPr>
          <w:rFonts w:ascii="Times New Roman" w:hAnsi="Times New Roman" w:cs="Times New Roman"/>
          <w:lang w:val="en-GB"/>
        </w:rPr>
        <w:t>8</w:t>
      </w:r>
    </w:p>
    <w:p w14:paraId="03ADCD10" w14:textId="77777777" w:rsidR="003A3924" w:rsidRPr="00FE1EAC" w:rsidRDefault="003A3924" w:rsidP="003A3924">
      <w:pPr>
        <w:spacing w:line="360" w:lineRule="auto"/>
        <w:rPr>
          <w:rFonts w:ascii="Times New Roman" w:hAnsi="Times New Roman" w:cs="Times New Roman"/>
          <w:lang w:val="en-GB"/>
        </w:rPr>
      </w:pPr>
    </w:p>
    <w:p w14:paraId="3DA08FBE" w14:textId="77777777" w:rsidR="003A3924" w:rsidRPr="00FE1EAC" w:rsidRDefault="003A3924" w:rsidP="003A3924">
      <w:pPr>
        <w:spacing w:line="360" w:lineRule="auto"/>
        <w:rPr>
          <w:rFonts w:ascii="Times New Roman" w:hAnsi="Times New Roman" w:cs="Times New Roman"/>
          <w:lang w:val="en-GB"/>
        </w:rPr>
      </w:pPr>
    </w:p>
    <w:p w14:paraId="53B736F3" w14:textId="77777777" w:rsidR="003A3924" w:rsidRPr="00FE1EAC" w:rsidRDefault="003A3924" w:rsidP="003A3924">
      <w:pPr>
        <w:spacing w:line="360" w:lineRule="auto"/>
        <w:rPr>
          <w:rFonts w:ascii="Times New Roman" w:hAnsi="Times New Roman" w:cs="Times New Roman"/>
          <w:lang w:val="en-GB"/>
        </w:rPr>
      </w:pPr>
    </w:p>
    <w:p w14:paraId="36C3FAB2" w14:textId="77777777" w:rsidR="003A3924" w:rsidRPr="00FE1EAC" w:rsidRDefault="003A3924" w:rsidP="003A3924">
      <w:pPr>
        <w:spacing w:line="360" w:lineRule="auto"/>
        <w:rPr>
          <w:rFonts w:ascii="Times New Roman" w:hAnsi="Times New Roman" w:cs="Times New Roman"/>
          <w:lang w:val="en-GB"/>
        </w:rPr>
      </w:pPr>
    </w:p>
    <w:p w14:paraId="56EC2991" w14:textId="732BABFB" w:rsidR="00966248" w:rsidRPr="00FE1EAC" w:rsidRDefault="00C00B4E" w:rsidP="003A3924">
      <w:pPr>
        <w:spacing w:line="360" w:lineRule="auto"/>
        <w:rPr>
          <w:rFonts w:ascii="Times New Roman" w:hAnsi="Times New Roman" w:cs="Times New Roman"/>
          <w:b/>
          <w:sz w:val="32"/>
          <w:szCs w:val="32"/>
          <w:lang w:val="en-GB"/>
        </w:rPr>
      </w:pPr>
      <w:r w:rsidRPr="00FE1EAC">
        <w:rPr>
          <w:rFonts w:ascii="Times New Roman" w:hAnsi="Times New Roman" w:cs="Times New Roman"/>
          <w:lang w:val="en-GB"/>
        </w:rPr>
        <w:br w:type="column"/>
      </w:r>
      <w:r w:rsidR="00966248" w:rsidRPr="00FE1EAC">
        <w:rPr>
          <w:rFonts w:ascii="Times New Roman" w:hAnsi="Times New Roman" w:cs="Times New Roman"/>
          <w:b/>
          <w:sz w:val="32"/>
          <w:szCs w:val="32"/>
          <w:lang w:val="en-GB"/>
        </w:rPr>
        <w:t>Program for the individual days</w:t>
      </w:r>
      <w:r w:rsidR="00EF6EE5">
        <w:rPr>
          <w:rStyle w:val="Fodnotehenvisning"/>
          <w:rFonts w:ascii="Times New Roman" w:hAnsi="Times New Roman" w:cs="Times New Roman"/>
          <w:b/>
          <w:sz w:val="32"/>
          <w:szCs w:val="32"/>
          <w:lang w:val="en-GB"/>
        </w:rPr>
        <w:footnoteReference w:id="1"/>
      </w:r>
    </w:p>
    <w:p w14:paraId="59B17E73" w14:textId="4050EB92" w:rsidR="00650F87" w:rsidRPr="00FE1EAC" w:rsidRDefault="00650F87" w:rsidP="00136F0D">
      <w:pPr>
        <w:spacing w:line="360" w:lineRule="auto"/>
        <w:rPr>
          <w:rFonts w:ascii="Times New Roman" w:hAnsi="Times New Roman" w:cs="Times New Roman"/>
          <w:b/>
          <w:lang w:val="en-GB"/>
        </w:rPr>
      </w:pPr>
      <w:r w:rsidRPr="00FE1EAC">
        <w:rPr>
          <w:rFonts w:ascii="Times New Roman" w:hAnsi="Times New Roman" w:cs="Times New Roman"/>
          <w:b/>
          <w:lang w:val="en-GB"/>
        </w:rPr>
        <w:t>Wednesday 30</w:t>
      </w:r>
      <w:r w:rsidRPr="00FE1EAC">
        <w:rPr>
          <w:rFonts w:ascii="Times New Roman" w:hAnsi="Times New Roman" w:cs="Times New Roman"/>
          <w:b/>
          <w:vertAlign w:val="superscript"/>
          <w:lang w:val="en-GB"/>
        </w:rPr>
        <w:t>th</w:t>
      </w:r>
      <w:r w:rsidR="00932187" w:rsidRPr="00FE1EAC">
        <w:rPr>
          <w:rFonts w:ascii="Times New Roman" w:hAnsi="Times New Roman" w:cs="Times New Roman"/>
          <w:b/>
          <w:vertAlign w:val="superscript"/>
          <w:lang w:val="en-GB"/>
        </w:rPr>
        <w:t xml:space="preserve"> </w:t>
      </w:r>
      <w:r w:rsidR="00932187" w:rsidRPr="00FE1EAC">
        <w:rPr>
          <w:rFonts w:ascii="Times New Roman" w:hAnsi="Times New Roman" w:cs="Times New Roman"/>
          <w:b/>
          <w:vertAlign w:val="superscript"/>
          <w:lang w:val="en-GB"/>
        </w:rPr>
        <w:tab/>
      </w:r>
      <w:r w:rsidR="00E462D0" w:rsidRPr="00FE1EAC">
        <w:rPr>
          <w:rFonts w:ascii="Times New Roman" w:hAnsi="Times New Roman" w:cs="Times New Roman"/>
          <w:b/>
          <w:vertAlign w:val="superscript"/>
          <w:lang w:val="en-GB"/>
        </w:rPr>
        <w:t xml:space="preserve">   </w:t>
      </w:r>
      <w:r w:rsidR="00E462D0" w:rsidRPr="00FE1EAC">
        <w:rPr>
          <w:rFonts w:ascii="Times New Roman" w:hAnsi="Times New Roman" w:cs="Times New Roman"/>
          <w:b/>
          <w:lang w:val="en-GB"/>
        </w:rPr>
        <w:t>9-12: RHB 256, 13-17: RHB 137a</w:t>
      </w:r>
    </w:p>
    <w:p w14:paraId="67386F8C" w14:textId="598200B6" w:rsidR="00650F87" w:rsidRPr="00FE1EAC" w:rsidRDefault="00650F87" w:rsidP="00136F0D">
      <w:pPr>
        <w:spacing w:line="360" w:lineRule="auto"/>
        <w:rPr>
          <w:rFonts w:ascii="Times New Roman" w:hAnsi="Times New Roman" w:cs="Times New Roman"/>
          <w:b/>
          <w:sz w:val="20"/>
          <w:szCs w:val="20"/>
          <w:lang w:val="en-GB"/>
        </w:rPr>
      </w:pPr>
      <w:r w:rsidRPr="00FE1EAC">
        <w:rPr>
          <w:rFonts w:ascii="Times New Roman" w:hAnsi="Times New Roman" w:cs="Times New Roman"/>
          <w:b/>
          <w:sz w:val="20"/>
          <w:szCs w:val="20"/>
          <w:lang w:val="en-GB"/>
        </w:rPr>
        <w:t>09.00</w:t>
      </w:r>
      <w:r w:rsidR="00B66CD3" w:rsidRPr="00FE1EAC">
        <w:rPr>
          <w:rFonts w:ascii="Times New Roman" w:hAnsi="Times New Roman" w:cs="Times New Roman"/>
          <w:b/>
          <w:sz w:val="20"/>
          <w:szCs w:val="20"/>
          <w:lang w:val="en-GB"/>
        </w:rPr>
        <w:t>-09.15</w:t>
      </w:r>
      <w:r w:rsidRPr="00FE1EAC">
        <w:rPr>
          <w:rFonts w:ascii="Times New Roman" w:hAnsi="Times New Roman" w:cs="Times New Roman"/>
          <w:b/>
          <w:sz w:val="20"/>
          <w:szCs w:val="20"/>
          <w:lang w:val="en-GB"/>
        </w:rPr>
        <w:t>: Welcome</w:t>
      </w:r>
    </w:p>
    <w:p w14:paraId="57550999" w14:textId="6FB8C785" w:rsidR="00B66CD3" w:rsidRPr="00FE1EAC" w:rsidRDefault="005415B8" w:rsidP="00136F0D">
      <w:pPr>
        <w:spacing w:line="360" w:lineRule="auto"/>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09.15-09.30: </w:t>
      </w:r>
      <w:r w:rsidR="00B66CD3" w:rsidRPr="00FE1EAC">
        <w:rPr>
          <w:rFonts w:ascii="Times New Roman" w:hAnsi="Times New Roman" w:cs="Times New Roman"/>
          <w:sz w:val="20"/>
          <w:szCs w:val="20"/>
          <w:lang w:val="en-GB"/>
        </w:rPr>
        <w:t xml:space="preserve">Jens Koed Madsen: </w:t>
      </w:r>
      <w:r w:rsidR="00551A3E" w:rsidRPr="00FE1EAC">
        <w:rPr>
          <w:rFonts w:ascii="Times New Roman" w:hAnsi="Times New Roman" w:cs="Times New Roman"/>
          <w:sz w:val="20"/>
          <w:szCs w:val="20"/>
          <w:lang w:val="en-GB"/>
        </w:rPr>
        <w:t>Times scales in interactivity</w:t>
      </w:r>
    </w:p>
    <w:p w14:paraId="69CBBF84" w14:textId="77777777" w:rsidR="00C5576F" w:rsidRPr="00FE1EAC" w:rsidRDefault="005415B8" w:rsidP="00C5576F">
      <w:pPr>
        <w:spacing w:line="360" w:lineRule="auto"/>
        <w:rPr>
          <w:rFonts w:ascii="Times New Roman" w:eastAsia="Times New Roman" w:hAnsi="Times New Roman" w:cs="Times New Roman"/>
          <w:bCs/>
          <w:color w:val="000000"/>
          <w:sz w:val="20"/>
          <w:szCs w:val="20"/>
          <w:lang w:val="en-GB"/>
        </w:rPr>
      </w:pPr>
      <w:r w:rsidRPr="00FE1EAC">
        <w:rPr>
          <w:rFonts w:ascii="Times New Roman" w:hAnsi="Times New Roman" w:cs="Times New Roman"/>
          <w:sz w:val="20"/>
          <w:szCs w:val="20"/>
          <w:lang w:val="en-GB"/>
        </w:rPr>
        <w:t>09.30-10.</w:t>
      </w:r>
      <w:r w:rsidR="009A7302" w:rsidRPr="00FE1EAC">
        <w:rPr>
          <w:rFonts w:ascii="Times New Roman" w:hAnsi="Times New Roman" w:cs="Times New Roman"/>
          <w:sz w:val="20"/>
          <w:szCs w:val="20"/>
          <w:lang w:val="en-GB"/>
        </w:rPr>
        <w:t>15</w:t>
      </w:r>
      <w:r w:rsidRPr="00FE1EAC">
        <w:rPr>
          <w:rFonts w:ascii="Times New Roman" w:hAnsi="Times New Roman" w:cs="Times New Roman"/>
          <w:sz w:val="20"/>
          <w:szCs w:val="20"/>
          <w:lang w:val="en-GB"/>
        </w:rPr>
        <w:t xml:space="preserve"> </w:t>
      </w:r>
      <w:r w:rsidR="00C5576F" w:rsidRPr="00FE1EAC">
        <w:rPr>
          <w:rFonts w:ascii="Times New Roman" w:hAnsi="Times New Roman" w:cs="Times New Roman"/>
          <w:sz w:val="20"/>
          <w:szCs w:val="20"/>
          <w:lang w:val="en-GB"/>
        </w:rPr>
        <w:t xml:space="preserve">Joanna Rączaszek-Leonardi: </w:t>
      </w:r>
      <w:r w:rsidR="00C5576F" w:rsidRPr="00FE1EAC">
        <w:rPr>
          <w:rFonts w:ascii="Times New Roman" w:eastAsia="Times New Roman" w:hAnsi="Times New Roman" w:cs="Times New Roman"/>
          <w:bCs/>
          <w:color w:val="000000"/>
          <w:sz w:val="20"/>
          <w:szCs w:val="20"/>
          <w:lang w:val="en-GB"/>
        </w:rPr>
        <w:t>Language as a System of Replicable Constraints: Multiple systems and multiple time-scales of language dynamics</w:t>
      </w:r>
    </w:p>
    <w:p w14:paraId="4724F611" w14:textId="4177BA44" w:rsidR="004122AA" w:rsidRPr="00FE1EAC" w:rsidRDefault="009A7302" w:rsidP="004122AA">
      <w:pPr>
        <w:spacing w:line="360" w:lineRule="auto"/>
        <w:rPr>
          <w:rFonts w:ascii="Times New Roman" w:eastAsia="Times New Roman" w:hAnsi="Times New Roman" w:cs="Times New Roman"/>
          <w:bCs/>
          <w:color w:val="000000"/>
          <w:sz w:val="20"/>
          <w:szCs w:val="20"/>
          <w:lang w:val="en-GB"/>
        </w:rPr>
      </w:pPr>
      <w:r w:rsidRPr="00FE1EAC">
        <w:rPr>
          <w:rFonts w:ascii="Times New Roman" w:hAnsi="Times New Roman" w:cs="Times New Roman"/>
          <w:sz w:val="20"/>
          <w:szCs w:val="20"/>
          <w:lang w:val="en-GB"/>
        </w:rPr>
        <w:t xml:space="preserve">10.15-11.00: </w:t>
      </w:r>
      <w:r w:rsidR="007D7340" w:rsidRPr="00FE1EAC">
        <w:rPr>
          <w:rFonts w:ascii="Times New Roman" w:hAnsi="Times New Roman" w:cs="Times New Roman"/>
          <w:sz w:val="20"/>
          <w:szCs w:val="20"/>
          <w:lang w:val="en-GB"/>
        </w:rPr>
        <w:t xml:space="preserve">Patrick Healey: </w:t>
      </w:r>
      <w:r w:rsidR="007D7340" w:rsidRPr="00FE1EAC">
        <w:rPr>
          <w:rFonts w:ascii="Times New Roman" w:eastAsia="Times New Roman" w:hAnsi="Times New Roman" w:cs="Times New Roman"/>
          <w:bCs/>
          <w:color w:val="1A1A1A"/>
          <w:sz w:val="20"/>
          <w:szCs w:val="20"/>
          <w:lang w:val="en-GB"/>
        </w:rPr>
        <w:t>Making a Shared Language: Experiments on the Emergence of Co-ordinated Symbol Syste</w:t>
      </w:r>
      <w:bookmarkStart w:id="0" w:name="_GoBack"/>
      <w:bookmarkEnd w:id="0"/>
      <w:r w:rsidR="007D7340" w:rsidRPr="00FE1EAC">
        <w:rPr>
          <w:rFonts w:ascii="Times New Roman" w:eastAsia="Times New Roman" w:hAnsi="Times New Roman" w:cs="Times New Roman"/>
          <w:bCs/>
          <w:color w:val="1A1A1A"/>
          <w:sz w:val="20"/>
          <w:szCs w:val="20"/>
          <w:lang w:val="en-GB"/>
        </w:rPr>
        <w:t>ms</w:t>
      </w:r>
      <w:r w:rsidR="007D7340" w:rsidRPr="00FE1EAC">
        <w:rPr>
          <w:rFonts w:ascii="Times New Roman" w:hAnsi="Times New Roman" w:cs="Times New Roman"/>
          <w:sz w:val="20"/>
          <w:szCs w:val="20"/>
          <w:lang w:val="en-GB"/>
        </w:rPr>
        <w:t xml:space="preserve"> </w:t>
      </w:r>
    </w:p>
    <w:p w14:paraId="1048148C" w14:textId="22994650" w:rsidR="00175563" w:rsidRPr="00FE1EAC" w:rsidRDefault="00175563" w:rsidP="00136F0D">
      <w:pPr>
        <w:spacing w:line="360" w:lineRule="auto"/>
        <w:rPr>
          <w:rFonts w:ascii="Times New Roman" w:eastAsia="Times New Roman" w:hAnsi="Times New Roman" w:cs="Times New Roman"/>
          <w:bCs/>
          <w:color w:val="000000"/>
          <w:sz w:val="20"/>
          <w:szCs w:val="20"/>
          <w:lang w:val="en-GB"/>
        </w:rPr>
      </w:pPr>
      <w:r w:rsidRPr="00FE1EAC">
        <w:rPr>
          <w:rFonts w:ascii="Times New Roman" w:hAnsi="Times New Roman" w:cs="Times New Roman"/>
          <w:sz w:val="20"/>
          <w:szCs w:val="20"/>
          <w:lang w:val="en-GB"/>
        </w:rPr>
        <w:t xml:space="preserve">11.00-11.45: </w:t>
      </w:r>
      <w:r w:rsidR="006D187A" w:rsidRPr="00FE1EAC">
        <w:rPr>
          <w:rFonts w:ascii="Times New Roman" w:hAnsi="Times New Roman" w:cs="Times New Roman"/>
          <w:sz w:val="20"/>
          <w:szCs w:val="20"/>
          <w:lang w:val="en-GB"/>
        </w:rPr>
        <w:t>Sune Steffensen</w:t>
      </w:r>
      <w:r w:rsidR="00136F0D" w:rsidRPr="00FE1EAC">
        <w:rPr>
          <w:rFonts w:ascii="Times New Roman" w:hAnsi="Times New Roman" w:cs="Times New Roman"/>
          <w:sz w:val="20"/>
          <w:szCs w:val="20"/>
          <w:lang w:val="en-GB"/>
        </w:rPr>
        <w:t xml:space="preserve">: </w:t>
      </w:r>
      <w:r w:rsidR="00136F0D" w:rsidRPr="00FE1EAC">
        <w:rPr>
          <w:rFonts w:ascii="Times New Roman" w:eastAsia="Times New Roman" w:hAnsi="Times New Roman" w:cs="Times New Roman"/>
          <w:bCs/>
          <w:color w:val="000000"/>
          <w:sz w:val="20"/>
          <w:szCs w:val="20"/>
          <w:lang w:val="en-GB"/>
        </w:rPr>
        <w:t xml:space="preserve">The Multi-scalar Ecology of Human Interactivity </w:t>
      </w:r>
    </w:p>
    <w:p w14:paraId="5376B7C6" w14:textId="63AF1CA0" w:rsidR="00650F87" w:rsidRPr="00FE1EAC" w:rsidRDefault="00692B83" w:rsidP="00136F0D">
      <w:pPr>
        <w:spacing w:line="360" w:lineRule="auto"/>
        <w:rPr>
          <w:rFonts w:ascii="Times New Roman" w:hAnsi="Times New Roman" w:cs="Times New Roman"/>
          <w:b/>
          <w:color w:val="1A1A1A"/>
          <w:sz w:val="20"/>
          <w:szCs w:val="20"/>
          <w:lang w:val="en-GB"/>
        </w:rPr>
      </w:pPr>
      <w:r w:rsidRPr="00FE1EAC">
        <w:rPr>
          <w:rFonts w:ascii="Times New Roman" w:hAnsi="Times New Roman" w:cs="Times New Roman"/>
          <w:b/>
          <w:color w:val="1A1A1A"/>
          <w:sz w:val="20"/>
          <w:szCs w:val="20"/>
          <w:lang w:val="en-GB"/>
        </w:rPr>
        <w:t>12.00-13.00: Lunch</w:t>
      </w:r>
    </w:p>
    <w:p w14:paraId="569A399A" w14:textId="77777777" w:rsidR="00E255AA" w:rsidRDefault="009D5B9F" w:rsidP="007013C5">
      <w:pPr>
        <w:spacing w:line="360" w:lineRule="auto"/>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13.00-13.45: </w:t>
      </w:r>
      <w:r w:rsidR="00E255AA" w:rsidRPr="00FE1EAC">
        <w:rPr>
          <w:rFonts w:ascii="Times New Roman" w:hAnsi="Times New Roman" w:cs="Times New Roman"/>
          <w:sz w:val="20"/>
          <w:szCs w:val="20"/>
          <w:lang w:val="en-GB"/>
        </w:rPr>
        <w:t xml:space="preserve">Gaelle Villejourbert: </w:t>
      </w:r>
      <w:r w:rsidR="00E255AA" w:rsidRPr="00FE1EAC">
        <w:rPr>
          <w:rFonts w:ascii="Times New Roman" w:eastAsia="Times New Roman" w:hAnsi="Times New Roman" w:cs="Times New Roman"/>
          <w:bCs/>
          <w:color w:val="000000"/>
          <w:sz w:val="20"/>
          <w:szCs w:val="20"/>
          <w:lang w:val="en-GB"/>
        </w:rPr>
        <w:t>The Right Stuff: Unpacking</w:t>
      </w:r>
      <w:r w:rsidR="00E255AA" w:rsidRPr="00FE1EAC">
        <w:rPr>
          <w:rFonts w:ascii="Times New Roman" w:eastAsia="Times New Roman" w:hAnsi="Times New Roman" w:cs="Times New Roman"/>
          <w:color w:val="000000"/>
          <w:sz w:val="20"/>
          <w:szCs w:val="20"/>
          <w:lang w:val="en-GB"/>
        </w:rPr>
        <w:t xml:space="preserve"> </w:t>
      </w:r>
      <w:r w:rsidR="00E255AA" w:rsidRPr="00FE1EAC">
        <w:rPr>
          <w:rFonts w:ascii="Times New Roman" w:eastAsia="Times New Roman" w:hAnsi="Times New Roman" w:cs="Times New Roman"/>
          <w:bCs/>
          <w:color w:val="000000"/>
          <w:sz w:val="20"/>
          <w:szCs w:val="20"/>
          <w:lang w:val="en-GB"/>
        </w:rPr>
        <w:t>Distributed Thinking through Systematic Observation</w:t>
      </w:r>
      <w:r w:rsidR="00E255AA" w:rsidRPr="00FE1EAC">
        <w:rPr>
          <w:rFonts w:ascii="Times New Roman" w:hAnsi="Times New Roman" w:cs="Times New Roman"/>
          <w:sz w:val="20"/>
          <w:szCs w:val="20"/>
          <w:lang w:val="en-GB"/>
        </w:rPr>
        <w:t xml:space="preserve"> </w:t>
      </w:r>
    </w:p>
    <w:p w14:paraId="29D8787B" w14:textId="09AE729A" w:rsidR="0000201E" w:rsidRPr="00FE1EAC" w:rsidRDefault="009D5B9F" w:rsidP="007013C5">
      <w:pPr>
        <w:spacing w:line="360" w:lineRule="auto"/>
        <w:rPr>
          <w:rFonts w:ascii="Times New Roman" w:eastAsia="Times New Roman" w:hAnsi="Times New Roman" w:cs="Times New Roman"/>
          <w:bCs/>
          <w:color w:val="1A1A1A"/>
          <w:sz w:val="20"/>
          <w:szCs w:val="20"/>
          <w:lang w:val="en-GB"/>
        </w:rPr>
      </w:pPr>
      <w:r w:rsidRPr="00FE1EAC">
        <w:rPr>
          <w:rFonts w:ascii="Times New Roman" w:hAnsi="Times New Roman" w:cs="Times New Roman"/>
          <w:sz w:val="20"/>
          <w:szCs w:val="20"/>
          <w:lang w:val="en-GB"/>
        </w:rPr>
        <w:t>13.</w:t>
      </w:r>
      <w:r w:rsidR="00D20427">
        <w:rPr>
          <w:rFonts w:ascii="Times New Roman" w:hAnsi="Times New Roman" w:cs="Times New Roman"/>
          <w:sz w:val="20"/>
          <w:szCs w:val="20"/>
          <w:lang w:val="en-GB"/>
        </w:rPr>
        <w:t>4</w:t>
      </w:r>
      <w:r w:rsidRPr="00FE1EAC">
        <w:rPr>
          <w:rFonts w:ascii="Times New Roman" w:hAnsi="Times New Roman" w:cs="Times New Roman"/>
          <w:sz w:val="20"/>
          <w:szCs w:val="20"/>
          <w:lang w:val="en-GB"/>
        </w:rPr>
        <w:t xml:space="preserve">5-14.30: </w:t>
      </w:r>
      <w:r w:rsidR="00E255AA" w:rsidRPr="00FE1EAC">
        <w:rPr>
          <w:rFonts w:ascii="Times New Roman" w:hAnsi="Times New Roman" w:cs="Times New Roman"/>
          <w:sz w:val="20"/>
          <w:szCs w:val="20"/>
          <w:lang w:val="en-GB"/>
        </w:rPr>
        <w:t xml:space="preserve">Frederic Vallée-Tourangeau: </w:t>
      </w:r>
      <w:r w:rsidR="00E255AA" w:rsidRPr="00FE1EAC">
        <w:rPr>
          <w:rFonts w:ascii="Times New Roman" w:eastAsia="Times New Roman" w:hAnsi="Times New Roman" w:cs="Times New Roman"/>
          <w:bCs/>
          <w:color w:val="1A1A1A"/>
          <w:sz w:val="20"/>
          <w:szCs w:val="20"/>
          <w:lang w:val="en-GB"/>
        </w:rPr>
        <w:t>Adopting a Systemic Perspective on Reasoning and Problem Solving</w:t>
      </w:r>
    </w:p>
    <w:p w14:paraId="5820216C" w14:textId="416F8DC9" w:rsidR="00692B83" w:rsidRPr="00FE1EAC" w:rsidRDefault="00D32FB7" w:rsidP="00B84179">
      <w:pPr>
        <w:spacing w:line="360" w:lineRule="auto"/>
        <w:rPr>
          <w:rFonts w:ascii="Times New Roman" w:hAnsi="Times New Roman" w:cs="Times New Roman"/>
          <w:b/>
          <w:sz w:val="20"/>
          <w:szCs w:val="20"/>
          <w:lang w:val="en-GB"/>
        </w:rPr>
      </w:pPr>
      <w:r w:rsidRPr="00FE1EAC">
        <w:rPr>
          <w:rFonts w:ascii="Times New Roman" w:hAnsi="Times New Roman" w:cs="Times New Roman"/>
          <w:b/>
          <w:sz w:val="20"/>
          <w:szCs w:val="20"/>
          <w:lang w:val="en-GB"/>
        </w:rPr>
        <w:t xml:space="preserve">14.30-15.30: </w:t>
      </w:r>
      <w:r w:rsidR="00AF2FF4" w:rsidRPr="00FE1EAC">
        <w:rPr>
          <w:rFonts w:ascii="Times New Roman" w:hAnsi="Times New Roman" w:cs="Times New Roman"/>
          <w:b/>
          <w:sz w:val="20"/>
          <w:szCs w:val="20"/>
          <w:lang w:val="en-GB"/>
        </w:rPr>
        <w:t>Tea and coffee</w:t>
      </w:r>
    </w:p>
    <w:p w14:paraId="57460579" w14:textId="43745FAD" w:rsidR="0000201E" w:rsidRPr="00FE1EAC" w:rsidRDefault="00D32FB7" w:rsidP="00027324">
      <w:pPr>
        <w:spacing w:line="360" w:lineRule="auto"/>
        <w:rPr>
          <w:rFonts w:ascii="Times New Roman" w:eastAsia="Times New Roman" w:hAnsi="Times New Roman" w:cs="Times New Roman"/>
          <w:bCs/>
          <w:color w:val="000000"/>
          <w:sz w:val="20"/>
          <w:szCs w:val="20"/>
          <w:lang w:val="en-GB"/>
        </w:rPr>
      </w:pPr>
      <w:r w:rsidRPr="00FE1EAC">
        <w:rPr>
          <w:rFonts w:ascii="Times New Roman" w:hAnsi="Times New Roman" w:cs="Times New Roman"/>
          <w:sz w:val="20"/>
          <w:szCs w:val="20"/>
          <w:lang w:val="en-GB"/>
        </w:rPr>
        <w:t xml:space="preserve">15.30-16.15: </w:t>
      </w:r>
      <w:r w:rsidR="00C1033F" w:rsidRPr="00FE1EAC">
        <w:rPr>
          <w:rFonts w:ascii="Times New Roman" w:hAnsi="Times New Roman" w:cs="Times New Roman"/>
          <w:sz w:val="20"/>
          <w:szCs w:val="20"/>
          <w:lang w:val="en-GB"/>
        </w:rPr>
        <w:t>Enrico Torre</w:t>
      </w:r>
      <w:r w:rsidR="00027324" w:rsidRPr="00FE1EAC">
        <w:rPr>
          <w:rFonts w:ascii="Times New Roman" w:hAnsi="Times New Roman" w:cs="Times New Roman"/>
          <w:sz w:val="20"/>
          <w:szCs w:val="20"/>
          <w:lang w:val="en-GB"/>
        </w:rPr>
        <w:t xml:space="preserve">: </w:t>
      </w:r>
      <w:r w:rsidR="00027324" w:rsidRPr="00FE1EAC">
        <w:rPr>
          <w:rFonts w:ascii="Times New Roman" w:eastAsia="Times New Roman" w:hAnsi="Times New Roman" w:cs="Times New Roman"/>
          <w:bCs/>
          <w:color w:val="000000"/>
          <w:sz w:val="20"/>
          <w:szCs w:val="20"/>
          <w:lang w:val="en-GB"/>
        </w:rPr>
        <w:t>Different Time-Scales, Common Mechanisms: Toward an Eco-Cognitive Account of Language Dynamics</w:t>
      </w:r>
    </w:p>
    <w:p w14:paraId="03C1B4C8" w14:textId="39411048" w:rsidR="00027324" w:rsidRPr="00FE1EAC" w:rsidRDefault="00D32FB7" w:rsidP="00027324">
      <w:pPr>
        <w:spacing w:line="360" w:lineRule="auto"/>
        <w:rPr>
          <w:rFonts w:ascii="Times New Roman" w:eastAsia="Times New Roman" w:hAnsi="Times New Roman" w:cs="Times New Roman"/>
          <w:bCs/>
          <w:color w:val="000000"/>
          <w:sz w:val="20"/>
          <w:szCs w:val="20"/>
          <w:lang w:val="en-GB"/>
        </w:rPr>
      </w:pPr>
      <w:r w:rsidRPr="00FE1EAC">
        <w:rPr>
          <w:rFonts w:ascii="Times New Roman" w:hAnsi="Times New Roman" w:cs="Times New Roman"/>
          <w:sz w:val="20"/>
          <w:szCs w:val="20"/>
          <w:lang w:val="en-GB"/>
        </w:rPr>
        <w:t xml:space="preserve">16.15-17.00: </w:t>
      </w:r>
      <w:r w:rsidR="00C1033F" w:rsidRPr="00FE1EAC">
        <w:rPr>
          <w:rFonts w:ascii="Times New Roman" w:hAnsi="Times New Roman" w:cs="Times New Roman"/>
          <w:sz w:val="20"/>
          <w:szCs w:val="20"/>
          <w:lang w:val="en-GB"/>
        </w:rPr>
        <w:t>Sarah Bro Pedersen</w:t>
      </w:r>
      <w:r w:rsidR="00027324" w:rsidRPr="00FE1EAC">
        <w:rPr>
          <w:rFonts w:ascii="Times New Roman" w:hAnsi="Times New Roman" w:cs="Times New Roman"/>
          <w:sz w:val="20"/>
          <w:szCs w:val="20"/>
          <w:lang w:val="en-GB"/>
        </w:rPr>
        <w:t xml:space="preserve">: </w:t>
      </w:r>
      <w:proofErr w:type="gramStart"/>
      <w:r w:rsidR="00027324" w:rsidRPr="00FE1EAC">
        <w:rPr>
          <w:rFonts w:ascii="Times New Roman" w:eastAsia="Times New Roman" w:hAnsi="Times New Roman" w:cs="Times New Roman"/>
          <w:bCs/>
          <w:color w:val="000000"/>
          <w:sz w:val="20"/>
          <w:szCs w:val="20"/>
          <w:lang w:val="en-GB"/>
        </w:rPr>
        <w:t>Sense-making</w:t>
      </w:r>
      <w:proofErr w:type="gramEnd"/>
      <w:r w:rsidR="00027324" w:rsidRPr="00FE1EAC">
        <w:rPr>
          <w:rFonts w:ascii="Times New Roman" w:eastAsia="Times New Roman" w:hAnsi="Times New Roman" w:cs="Times New Roman"/>
          <w:bCs/>
          <w:color w:val="000000"/>
          <w:sz w:val="20"/>
          <w:szCs w:val="20"/>
          <w:lang w:val="en-GB"/>
        </w:rPr>
        <w:t xml:space="preserve"> in and beyond local time and space</w:t>
      </w:r>
    </w:p>
    <w:p w14:paraId="6B4D529F" w14:textId="62873DFF" w:rsidR="00D32FB7" w:rsidRPr="00FE1EAC" w:rsidRDefault="00D32FB7" w:rsidP="0000201E">
      <w:pPr>
        <w:spacing w:line="360" w:lineRule="auto"/>
        <w:rPr>
          <w:rFonts w:ascii="Times New Roman" w:hAnsi="Times New Roman" w:cs="Times New Roman"/>
          <w:sz w:val="20"/>
          <w:szCs w:val="20"/>
          <w:lang w:val="en-GB"/>
        </w:rPr>
      </w:pPr>
    </w:p>
    <w:p w14:paraId="7092C9BE" w14:textId="77777777" w:rsidR="0000201E" w:rsidRPr="00FE1EAC" w:rsidRDefault="0000201E" w:rsidP="00B84179">
      <w:pPr>
        <w:spacing w:line="360" w:lineRule="auto"/>
        <w:rPr>
          <w:rFonts w:ascii="Times New Roman" w:hAnsi="Times New Roman" w:cs="Times New Roman"/>
          <w:lang w:val="en-GB"/>
        </w:rPr>
      </w:pPr>
    </w:p>
    <w:p w14:paraId="3467F626" w14:textId="77777777" w:rsidR="00244B39" w:rsidRPr="00FE1EAC" w:rsidRDefault="00C1033F" w:rsidP="00B84179">
      <w:pPr>
        <w:spacing w:line="360" w:lineRule="auto"/>
        <w:rPr>
          <w:rFonts w:ascii="Times New Roman" w:hAnsi="Times New Roman" w:cs="Times New Roman"/>
          <w:b/>
          <w:lang w:val="en-GB"/>
        </w:rPr>
      </w:pPr>
      <w:r w:rsidRPr="00FE1EAC">
        <w:rPr>
          <w:rFonts w:ascii="Times New Roman" w:hAnsi="Times New Roman" w:cs="Times New Roman"/>
          <w:b/>
          <w:lang w:val="en-GB"/>
        </w:rPr>
        <w:br w:type="column"/>
      </w:r>
      <w:r w:rsidR="00244B39" w:rsidRPr="00FE1EAC">
        <w:rPr>
          <w:rFonts w:ascii="Times New Roman" w:hAnsi="Times New Roman" w:cs="Times New Roman"/>
          <w:b/>
          <w:sz w:val="32"/>
          <w:szCs w:val="32"/>
          <w:lang w:val="en-GB"/>
        </w:rPr>
        <w:t>Program for the individual days</w:t>
      </w:r>
      <w:r w:rsidR="00244B39" w:rsidRPr="00FE1EAC">
        <w:rPr>
          <w:rFonts w:ascii="Times New Roman" w:hAnsi="Times New Roman" w:cs="Times New Roman"/>
          <w:b/>
          <w:lang w:val="en-GB"/>
        </w:rPr>
        <w:t xml:space="preserve"> </w:t>
      </w:r>
    </w:p>
    <w:p w14:paraId="12400B15" w14:textId="135AE0E1" w:rsidR="00650F87" w:rsidRPr="00FE1EAC" w:rsidRDefault="00650F87" w:rsidP="00B84179">
      <w:pPr>
        <w:spacing w:line="360" w:lineRule="auto"/>
        <w:rPr>
          <w:rFonts w:ascii="Times New Roman" w:hAnsi="Times New Roman" w:cs="Times New Roman"/>
          <w:b/>
          <w:lang w:val="en-GB"/>
        </w:rPr>
      </w:pPr>
      <w:r w:rsidRPr="00FE1EAC">
        <w:rPr>
          <w:rFonts w:ascii="Times New Roman" w:hAnsi="Times New Roman" w:cs="Times New Roman"/>
          <w:b/>
          <w:lang w:val="en-GB"/>
        </w:rPr>
        <w:t>Thu</w:t>
      </w:r>
      <w:r w:rsidR="009B1A9D" w:rsidRPr="00FE1EAC">
        <w:rPr>
          <w:rFonts w:ascii="Times New Roman" w:hAnsi="Times New Roman" w:cs="Times New Roman"/>
          <w:b/>
          <w:lang w:val="en-GB"/>
        </w:rPr>
        <w:t>rs</w:t>
      </w:r>
      <w:r w:rsidRPr="00FE1EAC">
        <w:rPr>
          <w:rFonts w:ascii="Times New Roman" w:hAnsi="Times New Roman" w:cs="Times New Roman"/>
          <w:b/>
          <w:lang w:val="en-GB"/>
        </w:rPr>
        <w:t>day 31</w:t>
      </w:r>
      <w:r w:rsidRPr="00FE1EAC">
        <w:rPr>
          <w:rFonts w:ascii="Times New Roman" w:hAnsi="Times New Roman" w:cs="Times New Roman"/>
          <w:b/>
          <w:vertAlign w:val="superscript"/>
          <w:lang w:val="en-GB"/>
        </w:rPr>
        <w:t>st</w:t>
      </w:r>
      <w:r w:rsidR="00932187" w:rsidRPr="00FE1EAC">
        <w:rPr>
          <w:rFonts w:ascii="Times New Roman" w:hAnsi="Times New Roman" w:cs="Times New Roman"/>
          <w:b/>
          <w:vertAlign w:val="superscript"/>
          <w:lang w:val="en-GB"/>
        </w:rPr>
        <w:t xml:space="preserve"> </w:t>
      </w:r>
      <w:r w:rsidR="00932187" w:rsidRPr="00FE1EAC">
        <w:rPr>
          <w:rFonts w:ascii="Times New Roman" w:hAnsi="Times New Roman" w:cs="Times New Roman"/>
          <w:b/>
          <w:vertAlign w:val="superscript"/>
          <w:lang w:val="en-GB"/>
        </w:rPr>
        <w:tab/>
      </w:r>
      <w:r w:rsidR="00692B83" w:rsidRPr="00FE1EAC">
        <w:rPr>
          <w:rFonts w:ascii="Times New Roman" w:hAnsi="Times New Roman" w:cs="Times New Roman"/>
          <w:b/>
          <w:vertAlign w:val="superscript"/>
          <w:lang w:val="en-GB"/>
        </w:rPr>
        <w:t xml:space="preserve">     </w:t>
      </w:r>
      <w:r w:rsidR="00692B83" w:rsidRPr="00FE1EAC">
        <w:rPr>
          <w:rFonts w:ascii="Times New Roman" w:hAnsi="Times New Roman" w:cs="Times New Roman"/>
          <w:b/>
          <w:lang w:val="en-GB"/>
        </w:rPr>
        <w:t>9-12: BPB LT, 13-17: RHB 137a</w:t>
      </w:r>
    </w:p>
    <w:p w14:paraId="7AF50BDB" w14:textId="7CB9D829" w:rsidR="0000201E" w:rsidRPr="00FE1EAC" w:rsidRDefault="0000201E" w:rsidP="0000201E">
      <w:pPr>
        <w:spacing w:line="360" w:lineRule="auto"/>
        <w:rPr>
          <w:rFonts w:ascii="Times New Roman" w:hAnsi="Times New Roman" w:cs="Times New Roman"/>
          <w:b/>
          <w:sz w:val="20"/>
          <w:szCs w:val="20"/>
          <w:lang w:val="en-GB"/>
        </w:rPr>
      </w:pPr>
      <w:r w:rsidRPr="00FE1EAC">
        <w:rPr>
          <w:rFonts w:ascii="Times New Roman" w:hAnsi="Times New Roman" w:cs="Times New Roman"/>
          <w:b/>
          <w:sz w:val="20"/>
          <w:szCs w:val="20"/>
          <w:lang w:val="en-GB"/>
        </w:rPr>
        <w:t>09.00</w:t>
      </w:r>
      <w:r w:rsidR="00AB448A" w:rsidRPr="00FE1EAC">
        <w:rPr>
          <w:rFonts w:ascii="Times New Roman" w:hAnsi="Times New Roman" w:cs="Times New Roman"/>
          <w:b/>
          <w:sz w:val="20"/>
          <w:szCs w:val="20"/>
          <w:lang w:val="en-GB"/>
        </w:rPr>
        <w:t>-09.05</w:t>
      </w:r>
      <w:r w:rsidRPr="00FE1EAC">
        <w:rPr>
          <w:rFonts w:ascii="Times New Roman" w:hAnsi="Times New Roman" w:cs="Times New Roman"/>
          <w:b/>
          <w:sz w:val="20"/>
          <w:szCs w:val="20"/>
          <w:lang w:val="en-GB"/>
        </w:rPr>
        <w:t xml:space="preserve">: </w:t>
      </w:r>
      <w:r w:rsidR="00914177" w:rsidRPr="00FE1EAC">
        <w:rPr>
          <w:rFonts w:ascii="Times New Roman" w:hAnsi="Times New Roman" w:cs="Times New Roman"/>
          <w:b/>
          <w:sz w:val="20"/>
          <w:szCs w:val="20"/>
          <w:lang w:val="en-GB"/>
        </w:rPr>
        <w:t>Good morning and welcome</w:t>
      </w:r>
    </w:p>
    <w:p w14:paraId="25D4DBDA" w14:textId="2DA54438" w:rsidR="0000201E" w:rsidRPr="00FE1EAC" w:rsidRDefault="00AB448A" w:rsidP="00D75088">
      <w:pPr>
        <w:spacing w:line="360" w:lineRule="auto"/>
        <w:rPr>
          <w:rFonts w:ascii="Times New Roman" w:eastAsia="Times New Roman" w:hAnsi="Times New Roman" w:cs="Times New Roman"/>
          <w:bCs/>
          <w:color w:val="000000"/>
          <w:sz w:val="20"/>
          <w:szCs w:val="20"/>
          <w:lang w:val="en-GB"/>
        </w:rPr>
      </w:pPr>
      <w:r w:rsidRPr="00FE1EAC">
        <w:rPr>
          <w:rFonts w:ascii="Times New Roman" w:hAnsi="Times New Roman" w:cs="Times New Roman"/>
          <w:sz w:val="20"/>
          <w:szCs w:val="20"/>
          <w:lang w:val="en-GB"/>
        </w:rPr>
        <w:t xml:space="preserve">09.05-09.50: </w:t>
      </w:r>
      <w:r w:rsidR="00500748" w:rsidRPr="00FE1EAC">
        <w:rPr>
          <w:rFonts w:ascii="Times New Roman" w:hAnsi="Times New Roman" w:cs="Times New Roman"/>
          <w:sz w:val="20"/>
          <w:szCs w:val="20"/>
          <w:lang w:val="en-GB"/>
        </w:rPr>
        <w:t>Vera Zabotkina</w:t>
      </w:r>
      <w:r w:rsidR="00D75088" w:rsidRPr="00FE1EAC">
        <w:rPr>
          <w:rFonts w:ascii="Times New Roman" w:hAnsi="Times New Roman" w:cs="Times New Roman"/>
          <w:sz w:val="20"/>
          <w:szCs w:val="20"/>
          <w:lang w:val="en-GB"/>
        </w:rPr>
        <w:t xml:space="preserve">: </w:t>
      </w:r>
      <w:r w:rsidR="00D75088" w:rsidRPr="00FE1EAC">
        <w:rPr>
          <w:rFonts w:ascii="Times New Roman" w:eastAsia="Times New Roman" w:hAnsi="Times New Roman" w:cs="Times New Roman"/>
          <w:bCs/>
          <w:color w:val="000000"/>
          <w:sz w:val="20"/>
          <w:szCs w:val="20"/>
          <w:lang w:val="en-GB"/>
        </w:rPr>
        <w:t>Language dynamics: conceptual metaphors of time</w:t>
      </w:r>
    </w:p>
    <w:p w14:paraId="63C5CF98" w14:textId="2A1B8EAC" w:rsidR="00AB448A" w:rsidRPr="00C5576F" w:rsidRDefault="00AB448A" w:rsidP="00C5576F">
      <w:pPr>
        <w:spacing w:line="360" w:lineRule="auto"/>
        <w:jc w:val="both"/>
        <w:rPr>
          <w:rFonts w:ascii="Times New Roman" w:hAnsi="Times New Roman" w:cs="Times New Roman"/>
          <w:iCs/>
          <w:sz w:val="20"/>
          <w:szCs w:val="20"/>
          <w:lang w:val="en-GB"/>
        </w:rPr>
      </w:pPr>
      <w:r w:rsidRPr="00FE1EAC">
        <w:rPr>
          <w:rFonts w:ascii="Times New Roman" w:hAnsi="Times New Roman" w:cs="Times New Roman"/>
          <w:sz w:val="20"/>
          <w:szCs w:val="20"/>
          <w:lang w:val="en-GB"/>
        </w:rPr>
        <w:t xml:space="preserve">09.50-10.35: </w:t>
      </w:r>
      <w:r w:rsidR="00C5576F" w:rsidRPr="00FE1EAC">
        <w:rPr>
          <w:rFonts w:ascii="Times New Roman" w:hAnsi="Times New Roman" w:cs="Times New Roman"/>
          <w:sz w:val="20"/>
          <w:szCs w:val="20"/>
          <w:lang w:val="en-GB"/>
        </w:rPr>
        <w:t xml:space="preserve">Stephen Cowley: </w:t>
      </w:r>
      <w:r w:rsidR="00C5576F" w:rsidRPr="00FE1EAC">
        <w:rPr>
          <w:rFonts w:ascii="Times New Roman" w:hAnsi="Times New Roman" w:cs="Times New Roman"/>
          <w:iCs/>
          <w:sz w:val="20"/>
          <w:szCs w:val="20"/>
          <w:lang w:val="en-GB"/>
        </w:rPr>
        <w:t>Sustaining the slow process: learning from problem solving</w:t>
      </w:r>
    </w:p>
    <w:p w14:paraId="168CA123" w14:textId="1E013349" w:rsidR="00AB448A" w:rsidRPr="00FE1EAC" w:rsidRDefault="00AB448A" w:rsidP="00D75088">
      <w:pPr>
        <w:spacing w:line="360" w:lineRule="auto"/>
        <w:rPr>
          <w:rFonts w:ascii="Times New Roman" w:eastAsia="Times New Roman" w:hAnsi="Times New Roman" w:cs="Times New Roman"/>
          <w:bCs/>
          <w:color w:val="000000"/>
          <w:sz w:val="20"/>
          <w:szCs w:val="20"/>
          <w:lang w:val="en-GB"/>
        </w:rPr>
      </w:pPr>
      <w:r w:rsidRPr="00FE1EAC">
        <w:rPr>
          <w:rFonts w:ascii="Times New Roman" w:hAnsi="Times New Roman" w:cs="Times New Roman"/>
          <w:sz w:val="20"/>
          <w:szCs w:val="20"/>
          <w:lang w:val="en-GB"/>
        </w:rPr>
        <w:t xml:space="preserve">10.35-11.20: </w:t>
      </w:r>
      <w:r w:rsidR="00890628" w:rsidRPr="00FE1EAC">
        <w:rPr>
          <w:rFonts w:ascii="Times New Roman" w:hAnsi="Times New Roman" w:cs="Times New Roman"/>
          <w:sz w:val="20"/>
          <w:szCs w:val="20"/>
          <w:lang w:val="en-GB"/>
        </w:rPr>
        <w:t xml:space="preserve">Giuseppe Leonardi: </w:t>
      </w:r>
      <w:r w:rsidR="00890628" w:rsidRPr="00FE1EAC">
        <w:rPr>
          <w:rFonts w:ascii="Times New Roman" w:eastAsia="Times New Roman" w:hAnsi="Times New Roman" w:cs="Times New Roman"/>
          <w:bCs/>
          <w:color w:val="000000"/>
          <w:sz w:val="20"/>
          <w:szCs w:val="20"/>
          <w:lang w:val="en-GB"/>
        </w:rPr>
        <w:t>Recurrence analysis as a tool to probe the dynamic signatures of language</w:t>
      </w:r>
    </w:p>
    <w:p w14:paraId="1864E2D5" w14:textId="59CE60E4" w:rsidR="009172A3" w:rsidRPr="00B72DAB" w:rsidRDefault="009172A3" w:rsidP="00D75088">
      <w:pPr>
        <w:spacing w:line="360" w:lineRule="auto"/>
        <w:rPr>
          <w:rFonts w:ascii="Times New Roman" w:eastAsia="Times New Roman" w:hAnsi="Times New Roman" w:cs="Times New Roman"/>
          <w:bCs/>
          <w:color w:val="000000"/>
          <w:sz w:val="20"/>
          <w:szCs w:val="20"/>
          <w:lang w:val="en-GB"/>
        </w:rPr>
      </w:pPr>
      <w:r w:rsidRPr="00FE1EAC">
        <w:rPr>
          <w:rFonts w:ascii="Times New Roman" w:hAnsi="Times New Roman" w:cs="Times New Roman"/>
          <w:sz w:val="20"/>
          <w:szCs w:val="20"/>
          <w:lang w:val="en-GB"/>
        </w:rPr>
        <w:t xml:space="preserve">11.20-12.00: </w:t>
      </w:r>
      <w:r w:rsidR="00B72DAB" w:rsidRPr="00B72DAB">
        <w:rPr>
          <w:rFonts w:ascii="Times New Roman" w:hAnsi="Times New Roman" w:cs="Times New Roman"/>
          <w:sz w:val="20"/>
          <w:szCs w:val="20"/>
          <w:lang w:val="en-GB"/>
        </w:rPr>
        <w:t xml:space="preserve">Dongping Zheng: </w:t>
      </w:r>
      <w:r w:rsidR="00B72DAB" w:rsidRPr="00B72DAB">
        <w:rPr>
          <w:rFonts w:ascii="Times New Roman" w:hAnsi="Times New Roman" w:cs="Times New Roman"/>
          <w:sz w:val="20"/>
          <w:szCs w:val="20"/>
          <w:lang w:val="en-US"/>
        </w:rPr>
        <w:t>Affordances and Coordination: A Virtual Problem Solving Experience</w:t>
      </w:r>
    </w:p>
    <w:p w14:paraId="72030772" w14:textId="77777777" w:rsidR="0000201E" w:rsidRPr="00FE1EAC" w:rsidRDefault="0000201E" w:rsidP="0000201E">
      <w:pPr>
        <w:spacing w:line="360" w:lineRule="auto"/>
        <w:rPr>
          <w:rFonts w:ascii="Times New Roman" w:hAnsi="Times New Roman" w:cs="Times New Roman"/>
          <w:b/>
          <w:color w:val="1A1A1A"/>
          <w:sz w:val="20"/>
          <w:szCs w:val="20"/>
          <w:lang w:val="en-GB"/>
        </w:rPr>
      </w:pPr>
      <w:r w:rsidRPr="00FE1EAC">
        <w:rPr>
          <w:rFonts w:ascii="Times New Roman" w:hAnsi="Times New Roman" w:cs="Times New Roman"/>
          <w:b/>
          <w:color w:val="1A1A1A"/>
          <w:sz w:val="20"/>
          <w:szCs w:val="20"/>
          <w:lang w:val="en-GB"/>
        </w:rPr>
        <w:t>12.00-13.00: Lunch</w:t>
      </w:r>
    </w:p>
    <w:p w14:paraId="20EE9FCF" w14:textId="77777777" w:rsidR="00890628" w:rsidRPr="00FE1EAC" w:rsidRDefault="00EC0ACF" w:rsidP="00890628">
      <w:pPr>
        <w:spacing w:line="360" w:lineRule="auto"/>
        <w:rPr>
          <w:rFonts w:ascii="Times New Roman" w:eastAsia="Times New Roman" w:hAnsi="Times New Roman" w:cs="Times New Roman"/>
          <w:bCs/>
          <w:color w:val="000000"/>
          <w:sz w:val="20"/>
          <w:szCs w:val="20"/>
          <w:lang w:val="en-GB"/>
        </w:rPr>
      </w:pPr>
      <w:r w:rsidRPr="00FE1EAC">
        <w:rPr>
          <w:rFonts w:ascii="Times New Roman" w:hAnsi="Times New Roman" w:cs="Times New Roman"/>
          <w:sz w:val="20"/>
          <w:szCs w:val="20"/>
          <w:lang w:val="en-GB"/>
        </w:rPr>
        <w:t xml:space="preserve">13.00-13.45: </w:t>
      </w:r>
      <w:r w:rsidR="00500748" w:rsidRPr="00FE1EAC">
        <w:rPr>
          <w:rFonts w:ascii="Times New Roman" w:hAnsi="Times New Roman" w:cs="Times New Roman"/>
          <w:sz w:val="20"/>
          <w:szCs w:val="20"/>
          <w:lang w:val="en-GB"/>
        </w:rPr>
        <w:t>Marilyn Panayi</w:t>
      </w:r>
      <w:r w:rsidR="009045AC" w:rsidRPr="00FE1EAC">
        <w:rPr>
          <w:rFonts w:ascii="Times New Roman" w:hAnsi="Times New Roman" w:cs="Times New Roman"/>
          <w:sz w:val="20"/>
          <w:szCs w:val="20"/>
          <w:lang w:val="en-GB"/>
        </w:rPr>
        <w:t xml:space="preserve">: </w:t>
      </w:r>
      <w:r w:rsidR="00FE1EAC" w:rsidRPr="00FE1EAC">
        <w:rPr>
          <w:rFonts w:ascii="Times New Roman" w:eastAsia="Times New Roman" w:hAnsi="Times New Roman" w:cs="Times New Roman"/>
          <w:bCs/>
          <w:color w:val="1A1A1A"/>
          <w:sz w:val="20"/>
          <w:szCs w:val="20"/>
          <w:lang w:val="en-GB"/>
        </w:rPr>
        <w:t>Understanding the gestural dynamics of distributed systems: Child embodied and enacted interaction</w:t>
      </w:r>
      <w:r w:rsidRPr="00FE1EAC">
        <w:rPr>
          <w:rFonts w:ascii="Times New Roman" w:hAnsi="Times New Roman" w:cs="Times New Roman"/>
          <w:sz w:val="20"/>
          <w:szCs w:val="20"/>
          <w:lang w:val="en-GB"/>
        </w:rPr>
        <w:br/>
        <w:t xml:space="preserve">13.35-14.30: </w:t>
      </w:r>
      <w:r w:rsidR="00890628" w:rsidRPr="00FE1EAC">
        <w:rPr>
          <w:rFonts w:ascii="Times New Roman" w:hAnsi="Times New Roman" w:cs="Times New Roman"/>
          <w:sz w:val="20"/>
          <w:szCs w:val="20"/>
          <w:lang w:val="en-GB"/>
        </w:rPr>
        <w:t xml:space="preserve">Emanuele Bardone: </w:t>
      </w:r>
      <w:r w:rsidR="00890628" w:rsidRPr="00FE1EAC">
        <w:rPr>
          <w:rFonts w:ascii="Times New Roman" w:eastAsia="Times New Roman" w:hAnsi="Times New Roman" w:cs="Times New Roman"/>
          <w:bCs/>
          <w:color w:val="000000"/>
          <w:sz w:val="20"/>
          <w:szCs w:val="20"/>
          <w:lang w:val="en-GB"/>
        </w:rPr>
        <w:t>Towards a Model of Chance-Seeking Behaviour</w:t>
      </w:r>
    </w:p>
    <w:p w14:paraId="4FB65E6A" w14:textId="72DC3252" w:rsidR="00EC0ACF" w:rsidRPr="00FE1EAC" w:rsidRDefault="00EC0ACF" w:rsidP="00FE1EAC">
      <w:pPr>
        <w:spacing w:line="360" w:lineRule="auto"/>
        <w:rPr>
          <w:rFonts w:ascii="Times New Roman" w:eastAsia="Times New Roman" w:hAnsi="Times New Roman" w:cs="Times New Roman"/>
          <w:bCs/>
          <w:color w:val="000000"/>
          <w:sz w:val="20"/>
          <w:szCs w:val="20"/>
          <w:lang w:val="en-GB"/>
        </w:rPr>
      </w:pPr>
      <w:r w:rsidRPr="00DF5D9B">
        <w:rPr>
          <w:rFonts w:ascii="Times New Roman" w:hAnsi="Times New Roman" w:cs="Times New Roman"/>
          <w:b/>
          <w:sz w:val="20"/>
          <w:szCs w:val="20"/>
          <w:lang w:val="en-GB"/>
        </w:rPr>
        <w:t>14.30-15.15:</w:t>
      </w:r>
      <w:r w:rsidRPr="00FE1EAC">
        <w:rPr>
          <w:rFonts w:ascii="Times New Roman" w:hAnsi="Times New Roman" w:cs="Times New Roman"/>
          <w:sz w:val="20"/>
          <w:szCs w:val="20"/>
          <w:lang w:val="en-GB"/>
        </w:rPr>
        <w:t xml:space="preserve"> </w:t>
      </w:r>
      <w:r w:rsidR="00DF5D9B" w:rsidRPr="00FE1EAC">
        <w:rPr>
          <w:rFonts w:ascii="Times New Roman" w:hAnsi="Times New Roman" w:cs="Times New Roman"/>
          <w:b/>
          <w:sz w:val="20"/>
          <w:szCs w:val="20"/>
          <w:lang w:val="en-GB"/>
        </w:rPr>
        <w:t>Tea and coffee</w:t>
      </w:r>
      <w:r w:rsidR="00DF5D9B" w:rsidRPr="00FE1EAC">
        <w:rPr>
          <w:rFonts w:ascii="Times New Roman" w:hAnsi="Times New Roman" w:cs="Times New Roman"/>
          <w:sz w:val="20"/>
          <w:szCs w:val="20"/>
          <w:lang w:val="en-GB"/>
        </w:rPr>
        <w:t xml:space="preserve"> </w:t>
      </w:r>
    </w:p>
    <w:p w14:paraId="618B6F75" w14:textId="048357BF" w:rsidR="0000201E" w:rsidRDefault="00EC0ACF" w:rsidP="0000201E">
      <w:pPr>
        <w:spacing w:line="360" w:lineRule="auto"/>
        <w:rPr>
          <w:rFonts w:ascii="Times New Roman" w:eastAsia="Times New Roman" w:hAnsi="Times New Roman" w:cs="Times New Roman"/>
          <w:bCs/>
          <w:color w:val="000000"/>
          <w:sz w:val="20"/>
          <w:szCs w:val="20"/>
          <w:lang w:val="en-GB"/>
        </w:rPr>
      </w:pPr>
      <w:r w:rsidRPr="00DF5D9B">
        <w:rPr>
          <w:rFonts w:ascii="Times New Roman" w:hAnsi="Times New Roman" w:cs="Times New Roman"/>
          <w:sz w:val="20"/>
          <w:szCs w:val="20"/>
          <w:lang w:val="en-GB"/>
        </w:rPr>
        <w:t xml:space="preserve">15.15-16.00: </w:t>
      </w:r>
      <w:r w:rsidR="00DF5D9B" w:rsidRPr="00FE1EAC">
        <w:rPr>
          <w:rFonts w:ascii="Times New Roman" w:hAnsi="Times New Roman" w:cs="Times New Roman"/>
          <w:sz w:val="20"/>
          <w:szCs w:val="20"/>
          <w:lang w:val="en-GB"/>
        </w:rPr>
        <w:t xml:space="preserve">Paul Thibault: </w:t>
      </w:r>
      <w:r w:rsidR="00DF5D9B" w:rsidRPr="00FE1EAC">
        <w:rPr>
          <w:rFonts w:ascii="Times New Roman" w:eastAsia="Times New Roman" w:hAnsi="Times New Roman" w:cs="Times New Roman"/>
          <w:bCs/>
          <w:color w:val="000000"/>
          <w:sz w:val="20"/>
          <w:szCs w:val="20"/>
          <w:lang w:val="en-GB"/>
        </w:rPr>
        <w:t>Language Dynamics, Cognition, and Time-extended Multimodal Experience</w:t>
      </w:r>
    </w:p>
    <w:p w14:paraId="48466C2A" w14:textId="50B0733B" w:rsidR="00DF5D9B" w:rsidRPr="00DF5D9B" w:rsidRDefault="00DF5D9B" w:rsidP="00DF5D9B">
      <w:pPr>
        <w:pStyle w:val="Body"/>
        <w:widowControl w:val="0"/>
        <w:spacing w:line="360" w:lineRule="auto"/>
        <w:jc w:val="both"/>
        <w:rPr>
          <w:rFonts w:ascii="Times New Roman" w:hAnsi="Times New Roman"/>
          <w:sz w:val="20"/>
          <w:lang w:val="en-GB"/>
        </w:rPr>
      </w:pPr>
      <w:r w:rsidRPr="00DF5D9B">
        <w:rPr>
          <w:rFonts w:ascii="Times New Roman" w:hAnsi="Times New Roman"/>
          <w:sz w:val="20"/>
          <w:lang w:val="en-GB"/>
        </w:rPr>
        <w:t>16.00-16.45: Davide Secchi: A Distributed Cognition Model of Advice Taking</w:t>
      </w:r>
    </w:p>
    <w:p w14:paraId="3D3FC587" w14:textId="004DE2FE" w:rsidR="0000201E" w:rsidRPr="0066437E" w:rsidRDefault="00EC0ACF" w:rsidP="00DF5D9B">
      <w:pPr>
        <w:spacing w:line="360" w:lineRule="auto"/>
        <w:rPr>
          <w:rFonts w:ascii="Times New Roman" w:hAnsi="Times New Roman" w:cs="Times New Roman"/>
          <w:b/>
          <w:sz w:val="20"/>
          <w:szCs w:val="20"/>
          <w:lang w:val="en-GB"/>
        </w:rPr>
      </w:pPr>
      <w:r w:rsidRPr="0066437E">
        <w:rPr>
          <w:rFonts w:ascii="Times New Roman" w:hAnsi="Times New Roman" w:cs="Times New Roman"/>
          <w:b/>
          <w:sz w:val="20"/>
          <w:szCs w:val="20"/>
          <w:lang w:val="en-GB"/>
        </w:rPr>
        <w:t>16.</w:t>
      </w:r>
      <w:r w:rsidR="00DF5D9B" w:rsidRPr="0066437E">
        <w:rPr>
          <w:rFonts w:ascii="Times New Roman" w:hAnsi="Times New Roman" w:cs="Times New Roman"/>
          <w:b/>
          <w:sz w:val="20"/>
          <w:szCs w:val="20"/>
          <w:lang w:val="en-GB"/>
        </w:rPr>
        <w:t>45</w:t>
      </w:r>
      <w:r w:rsidRPr="0066437E">
        <w:rPr>
          <w:rFonts w:ascii="Times New Roman" w:hAnsi="Times New Roman" w:cs="Times New Roman"/>
          <w:b/>
          <w:sz w:val="20"/>
          <w:szCs w:val="20"/>
          <w:lang w:val="en-GB"/>
        </w:rPr>
        <w:t xml:space="preserve">-17.00: </w:t>
      </w:r>
      <w:r w:rsidR="00604774">
        <w:rPr>
          <w:rFonts w:ascii="Times New Roman" w:hAnsi="Times New Roman" w:cs="Times New Roman"/>
          <w:b/>
          <w:sz w:val="20"/>
          <w:szCs w:val="20"/>
          <w:lang w:val="en-GB"/>
        </w:rPr>
        <w:t>Final remarks</w:t>
      </w:r>
      <w:r w:rsidRPr="0066437E">
        <w:rPr>
          <w:rFonts w:ascii="Times New Roman" w:hAnsi="Times New Roman" w:cs="Times New Roman"/>
          <w:b/>
          <w:sz w:val="20"/>
          <w:szCs w:val="20"/>
          <w:lang w:val="en-GB"/>
        </w:rPr>
        <w:t xml:space="preserve"> and thanks</w:t>
      </w:r>
    </w:p>
    <w:p w14:paraId="076BF13B" w14:textId="77777777" w:rsidR="00BD506C" w:rsidRPr="00FE1EAC" w:rsidRDefault="00BD506C" w:rsidP="003A3924">
      <w:pPr>
        <w:spacing w:line="360" w:lineRule="auto"/>
        <w:rPr>
          <w:rFonts w:ascii="Times New Roman" w:hAnsi="Times New Roman" w:cs="Times New Roman"/>
          <w:b/>
          <w:lang w:val="en-GB"/>
        </w:rPr>
      </w:pPr>
    </w:p>
    <w:p w14:paraId="53122971" w14:textId="77777777" w:rsidR="00BD506C" w:rsidRPr="00FE1EAC" w:rsidRDefault="00BD506C" w:rsidP="003A3924">
      <w:pPr>
        <w:spacing w:line="360" w:lineRule="auto"/>
        <w:rPr>
          <w:rFonts w:ascii="Times New Roman" w:hAnsi="Times New Roman" w:cs="Times New Roman"/>
          <w:b/>
          <w:lang w:val="en-GB"/>
        </w:rPr>
      </w:pPr>
    </w:p>
    <w:p w14:paraId="74A97E4B" w14:textId="2841F1E5" w:rsidR="004C2CB7" w:rsidRPr="00FE1EAC" w:rsidRDefault="00BD506C" w:rsidP="003A3924">
      <w:pPr>
        <w:spacing w:line="360" w:lineRule="auto"/>
        <w:rPr>
          <w:rFonts w:ascii="Times New Roman" w:hAnsi="Times New Roman" w:cs="Times New Roman"/>
          <w:b/>
          <w:sz w:val="32"/>
          <w:szCs w:val="32"/>
          <w:lang w:val="en-GB"/>
        </w:rPr>
      </w:pPr>
      <w:r w:rsidRPr="00FE1EAC">
        <w:rPr>
          <w:rFonts w:ascii="Times New Roman" w:hAnsi="Times New Roman" w:cs="Times New Roman"/>
          <w:b/>
          <w:lang w:val="en-GB"/>
        </w:rPr>
        <w:br w:type="column"/>
      </w:r>
      <w:r w:rsidR="00C81855" w:rsidRPr="00FE1EAC">
        <w:rPr>
          <w:rFonts w:ascii="Times New Roman" w:hAnsi="Times New Roman" w:cs="Times New Roman"/>
          <w:noProof/>
          <w:lang w:val="en-US"/>
        </w:rPr>
        <w:drawing>
          <wp:anchor distT="0" distB="0" distL="114300" distR="114300" simplePos="0" relativeHeight="251665408" behindDoc="1" locked="0" layoutInCell="1" allowOverlap="1" wp14:anchorId="2845BD11" wp14:editId="7F14D58E">
            <wp:simplePos x="0" y="0"/>
            <wp:positionH relativeFrom="column">
              <wp:posOffset>-457200</wp:posOffset>
            </wp:positionH>
            <wp:positionV relativeFrom="paragraph">
              <wp:posOffset>-800100</wp:posOffset>
            </wp:positionV>
            <wp:extent cx="4800600" cy="6793588"/>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map (Goldsmiths).pdf"/>
                    <pic:cNvPicPr/>
                  </pic:nvPicPr>
                  <pic:blipFill>
                    <a:blip r:embed="rId10">
                      <a:extLst>
                        <a:ext uri="{28A0092B-C50C-407E-A947-70E740481C1C}">
                          <a14:useLocalDpi xmlns:a14="http://schemas.microsoft.com/office/drawing/2010/main" val="0"/>
                        </a:ext>
                      </a:extLst>
                    </a:blip>
                    <a:stretch>
                      <a:fillRect/>
                    </a:stretch>
                  </pic:blipFill>
                  <pic:spPr>
                    <a:xfrm>
                      <a:off x="0" y="0"/>
                      <a:ext cx="4800600" cy="6793588"/>
                    </a:xfrm>
                    <a:prstGeom prst="rect">
                      <a:avLst/>
                    </a:prstGeom>
                  </pic:spPr>
                </pic:pic>
              </a:graphicData>
            </a:graphic>
            <wp14:sizeRelH relativeFrom="page">
              <wp14:pctWidth>0</wp14:pctWidth>
            </wp14:sizeRelH>
            <wp14:sizeRelV relativeFrom="page">
              <wp14:pctHeight>0</wp14:pctHeight>
            </wp14:sizeRelV>
          </wp:anchor>
        </w:drawing>
      </w:r>
      <w:r w:rsidR="00966248" w:rsidRPr="00FE1EAC">
        <w:rPr>
          <w:rFonts w:ascii="Times New Roman" w:hAnsi="Times New Roman" w:cs="Times New Roman"/>
          <w:lang w:val="en-GB"/>
        </w:rPr>
        <w:br w:type="column"/>
      </w:r>
      <w:r w:rsidR="004C2CB7" w:rsidRPr="00FE1EAC">
        <w:rPr>
          <w:rFonts w:ascii="Times New Roman" w:hAnsi="Times New Roman" w:cs="Times New Roman"/>
          <w:b/>
          <w:sz w:val="32"/>
          <w:szCs w:val="32"/>
          <w:lang w:val="en-GB"/>
        </w:rPr>
        <w:t>Workshop background</w:t>
      </w:r>
    </w:p>
    <w:p w14:paraId="566A1D52" w14:textId="553075C4" w:rsidR="004C2CB7" w:rsidRPr="00FE1EAC" w:rsidRDefault="004C2CB7" w:rsidP="003A3924">
      <w:pPr>
        <w:spacing w:line="360" w:lineRule="auto"/>
        <w:rPr>
          <w:rFonts w:ascii="Times New Roman" w:hAnsi="Times New Roman" w:cs="Times New Roman"/>
          <w:lang w:val="en-GB"/>
        </w:rPr>
      </w:pPr>
      <w:r w:rsidRPr="00FE1EAC">
        <w:rPr>
          <w:rFonts w:ascii="Times New Roman" w:hAnsi="Times New Roman" w:cs="Times New Roman"/>
          <w:lang w:val="en-GB"/>
        </w:rPr>
        <w:t>The workshop represents a meeting of two distinct groups of researchers, namely the The Society for the Study of Artificial Intelligence and Simulation of Behaviour (AISB) and Distributed Language Group (DLG). The latter has hosted four previous workshops on interactivity, dynamic language, and distributed cognition, and the prese</w:t>
      </w:r>
      <w:r w:rsidR="00121966" w:rsidRPr="00FE1EAC">
        <w:rPr>
          <w:rFonts w:ascii="Times New Roman" w:hAnsi="Times New Roman" w:cs="Times New Roman"/>
          <w:lang w:val="en-GB"/>
        </w:rPr>
        <w:t xml:space="preserve">nt workshop is the fifth of these workshops. Hence the general title of the workshop: Distributed Thinking Symposium V. </w:t>
      </w:r>
    </w:p>
    <w:p w14:paraId="04F58E5A" w14:textId="77777777" w:rsidR="004C2CB7" w:rsidRPr="00FE1EAC" w:rsidRDefault="004C2CB7" w:rsidP="003A3924">
      <w:pPr>
        <w:spacing w:line="360" w:lineRule="auto"/>
        <w:rPr>
          <w:rFonts w:ascii="Times New Roman" w:hAnsi="Times New Roman" w:cs="Times New Roman"/>
          <w:lang w:val="en-GB"/>
        </w:rPr>
      </w:pPr>
    </w:p>
    <w:p w14:paraId="5B62B563" w14:textId="3924E554" w:rsidR="004C2CB7" w:rsidRPr="00FE1EAC" w:rsidRDefault="004C2CB7" w:rsidP="003A3924">
      <w:pPr>
        <w:widowControl w:val="0"/>
        <w:autoSpaceDE w:val="0"/>
        <w:autoSpaceDN w:val="0"/>
        <w:adjustRightInd w:val="0"/>
        <w:spacing w:line="360" w:lineRule="auto"/>
        <w:rPr>
          <w:rFonts w:ascii="Times New Roman" w:hAnsi="Times New Roman" w:cs="Times New Roman"/>
          <w:color w:val="1A1A1A"/>
          <w:lang w:val="en-GB"/>
        </w:rPr>
      </w:pPr>
      <w:r w:rsidRPr="00FE1EAC">
        <w:rPr>
          <w:rFonts w:ascii="Times New Roman" w:hAnsi="Times New Roman" w:cs="Times New Roman"/>
          <w:color w:val="1A1A1A"/>
          <w:lang w:val="en-GB"/>
        </w:rPr>
        <w:t>The AISB is sponsoring a series of workshops</w:t>
      </w:r>
      <w:r w:rsidR="003A3924" w:rsidRPr="00FE1EAC">
        <w:rPr>
          <w:rFonts w:ascii="Times New Roman" w:hAnsi="Times New Roman" w:cs="Times New Roman"/>
          <w:color w:val="1A1A1A"/>
          <w:lang w:val="en-GB"/>
        </w:rPr>
        <w:t>,</w:t>
      </w:r>
      <w:r w:rsidRPr="00FE1EAC">
        <w:rPr>
          <w:rFonts w:ascii="Times New Roman" w:hAnsi="Times New Roman" w:cs="Times New Roman"/>
          <w:color w:val="1A1A1A"/>
          <w:lang w:val="en-GB"/>
        </w:rPr>
        <w:t xml:space="preserve"> which are being held across the United Kingdom, covering a wide range of themes pertinent to the aims of the society. The first workshop, which was held on 26th September 2012 at Goldsmith's College London, explored the theme of Sensory Motor Theory. The events are abstract-only and free for AISB members. If you are interested in more information on the series please contact the workshop organisers at </w:t>
      </w:r>
      <w:hyperlink r:id="rId11" w:history="1">
        <w:r w:rsidRPr="00FE1EAC">
          <w:rPr>
            <w:rFonts w:ascii="Times New Roman" w:hAnsi="Times New Roman" w:cs="Times New Roman"/>
            <w:color w:val="2238C8"/>
            <w:u w:val="single" w:color="2238C8"/>
            <w:lang w:val="en-GB"/>
          </w:rPr>
          <w:t>workshops@aisb.org.uk</w:t>
        </w:r>
      </w:hyperlink>
    </w:p>
    <w:p w14:paraId="46C6DF1C" w14:textId="77777777" w:rsidR="004C2CB7" w:rsidRPr="00FE1EAC" w:rsidRDefault="004C2CB7" w:rsidP="003A3924">
      <w:pPr>
        <w:spacing w:line="360" w:lineRule="auto"/>
        <w:rPr>
          <w:rFonts w:ascii="Times New Roman" w:hAnsi="Times New Roman" w:cs="Times New Roman"/>
          <w:lang w:val="en-GB"/>
        </w:rPr>
      </w:pPr>
    </w:p>
    <w:p w14:paraId="4743E8A6" w14:textId="77777777" w:rsidR="00A67C21" w:rsidRPr="00FE1EAC" w:rsidRDefault="00A67C21" w:rsidP="003A3924">
      <w:pPr>
        <w:spacing w:line="360" w:lineRule="auto"/>
        <w:rPr>
          <w:rFonts w:ascii="Times New Roman" w:hAnsi="Times New Roman" w:cs="Times New Roman"/>
          <w:b/>
          <w:sz w:val="32"/>
          <w:szCs w:val="32"/>
          <w:lang w:val="en-GB"/>
        </w:rPr>
      </w:pPr>
    </w:p>
    <w:p w14:paraId="7303B709" w14:textId="255EF417" w:rsidR="00A22E62" w:rsidRPr="00FE1EAC" w:rsidRDefault="00222144" w:rsidP="003A3924">
      <w:pPr>
        <w:spacing w:line="360" w:lineRule="auto"/>
        <w:rPr>
          <w:rFonts w:ascii="Times New Roman" w:hAnsi="Times New Roman" w:cs="Times New Roman"/>
          <w:sz w:val="32"/>
          <w:szCs w:val="32"/>
          <w:lang w:val="en-GB"/>
        </w:rPr>
      </w:pPr>
      <w:r w:rsidRPr="00FE1EAC">
        <w:rPr>
          <w:rFonts w:ascii="Times New Roman" w:hAnsi="Times New Roman" w:cs="Times New Roman"/>
          <w:b/>
          <w:sz w:val="32"/>
          <w:szCs w:val="32"/>
          <w:lang w:val="en-GB"/>
        </w:rPr>
        <w:t>Workshop description</w:t>
      </w:r>
    </w:p>
    <w:p w14:paraId="591B9DD8" w14:textId="77777777" w:rsidR="00C00B4E" w:rsidRPr="00FE1EAC" w:rsidRDefault="00C00B4E" w:rsidP="003A3924">
      <w:pPr>
        <w:spacing w:line="360" w:lineRule="auto"/>
        <w:jc w:val="both"/>
        <w:rPr>
          <w:rFonts w:ascii="Times New Roman" w:hAnsi="Times New Roman" w:cs="Times New Roman"/>
          <w:color w:val="1A1A1A"/>
          <w:lang w:val="en-GB"/>
        </w:rPr>
      </w:pPr>
      <w:r w:rsidRPr="00FE1EAC">
        <w:rPr>
          <w:rFonts w:ascii="Times New Roman" w:hAnsi="Times New Roman" w:cs="Times New Roman"/>
          <w:lang w:val="en-GB"/>
        </w:rPr>
        <w:t>‘The time-scales</w:t>
      </w:r>
      <w:r w:rsidRPr="00FE1EAC">
        <w:rPr>
          <w:rFonts w:ascii="Times New Roman" w:hAnsi="Times New Roman" w:cs="Times New Roman"/>
          <w:color w:val="1A1A1A"/>
          <w:lang w:val="en-GB"/>
        </w:rPr>
        <w:t xml:space="preserve"> of language dynamics in systemic thinking’ is the fifth Distributed Thinking Symposium. Like its predecessors it brings together researchers from artificial intelligence, psychology, and the language sciences to discuss themes of general interest. While its general aim is to be an interdisciplinary forum, it focusing on the how people integrate the various time-scales of language and thinking also has discipline specific implications.</w:t>
      </w:r>
    </w:p>
    <w:p w14:paraId="13833F96" w14:textId="77777777" w:rsidR="00C00B4E" w:rsidRPr="00FE1EAC" w:rsidRDefault="00C00B4E" w:rsidP="00C00B4E">
      <w:pPr>
        <w:spacing w:line="360" w:lineRule="auto"/>
        <w:ind w:firstLine="567"/>
        <w:jc w:val="both"/>
        <w:rPr>
          <w:rFonts w:ascii="Times New Roman" w:hAnsi="Times New Roman" w:cs="Times New Roman"/>
          <w:lang w:val="en-GB"/>
        </w:rPr>
      </w:pPr>
      <w:r w:rsidRPr="00FE1EAC">
        <w:rPr>
          <w:rFonts w:ascii="Times New Roman" w:hAnsi="Times New Roman" w:cs="Times New Roman"/>
          <w:color w:val="1A1A1A"/>
          <w:lang w:val="en-GB"/>
        </w:rPr>
        <w:t xml:space="preserve">Recent developments in psychology and the language sciences show that language goes beyond the raw linguistic content identified with sentences or discourse (see e.g., Sperber &amp; Wilson, 1995; Love, 2004). This departs from the traditional code-like view of language that traces understanding to decoding determinate forms. Rather, language is viewed as a dynamic process that, while centred on human interaction also exploits historically derived resources (Cowley, 2011). Interaction and problem solving are thus understood, not </w:t>
      </w:r>
      <w:r w:rsidRPr="00FE1EAC">
        <w:rPr>
          <w:rFonts w:ascii="Times New Roman" w:hAnsi="Times New Roman" w:cs="Times New Roman"/>
          <w:lang w:val="en-GB"/>
        </w:rPr>
        <w:t>in relation to normative models, but as sense-saturated</w:t>
      </w:r>
      <w:r w:rsidRPr="00FE1EAC">
        <w:rPr>
          <w:rFonts w:ascii="Times New Roman" w:hAnsi="Times New Roman" w:cs="Times New Roman"/>
          <w:color w:val="1A1A1A"/>
          <w:lang w:val="en-GB"/>
        </w:rPr>
        <w:t xml:space="preserve">, regulatory human activity (Vallée-Tourangeau, Euden, &amp; Hearn, 2011; Steffensen, in press). This results in systemic thinking and action whose dynamics play out in (at least) evolutionary, cultural and developmental time-scales. </w:t>
      </w:r>
      <w:r w:rsidRPr="00FE1EAC">
        <w:rPr>
          <w:rStyle w:val="Opstilling-punkttegnTegn"/>
          <w:rFonts w:ascii="Times New Roman" w:hAnsi="Times New Roman"/>
          <w:lang w:val="en-GB"/>
        </w:rPr>
        <w:t>Cognition and language</w:t>
      </w:r>
      <w:r w:rsidRPr="00FE1EAC">
        <w:rPr>
          <w:rFonts w:ascii="Times New Roman" w:hAnsi="Times New Roman" w:cs="Times New Roman"/>
          <w:color w:val="1A1A1A"/>
          <w:lang w:val="en-GB"/>
        </w:rPr>
        <w:t xml:space="preserve"> are thus local or situated and yet dependent on non-local processes or grammatical, cultural, and historical resources that, while not present, are essential for communication and thinking (Thibault, 2011). To conceptualize and operationalize systemic cognition in psychology, the language sciences, and artificial intelligence, there is a need to develop a clear view of how time-scales, dynamics, and local/non-local influences impact on human interactive communication. </w:t>
      </w:r>
    </w:p>
    <w:p w14:paraId="2D2B2859" w14:textId="77777777" w:rsidR="00C00B4E" w:rsidRPr="00FE1EAC" w:rsidRDefault="00C00B4E" w:rsidP="00C00B4E">
      <w:pPr>
        <w:spacing w:line="360" w:lineRule="auto"/>
        <w:ind w:firstLine="567"/>
        <w:jc w:val="both"/>
        <w:rPr>
          <w:rFonts w:ascii="Times New Roman" w:hAnsi="Times New Roman" w:cs="Times New Roman"/>
          <w:lang w:val="en-GB"/>
        </w:rPr>
      </w:pPr>
      <w:r w:rsidRPr="00FE1EAC">
        <w:rPr>
          <w:rFonts w:ascii="Times New Roman" w:hAnsi="Times New Roman" w:cs="Times New Roman"/>
          <w:lang w:val="en-GB"/>
        </w:rPr>
        <w:t xml:space="preserve">Consequently, the workshop explores interdisciplinary research pertaining to time, language dynamics and systemic thinking as influential factors in cognition, languaging, and human-computer interaction. </w:t>
      </w:r>
    </w:p>
    <w:p w14:paraId="6BB7A36A" w14:textId="77777777" w:rsidR="00C00B4E" w:rsidRPr="00FE1EAC" w:rsidRDefault="00C00B4E" w:rsidP="00C00B4E">
      <w:pPr>
        <w:spacing w:line="360" w:lineRule="auto"/>
        <w:jc w:val="both"/>
        <w:rPr>
          <w:rFonts w:ascii="Times New Roman" w:hAnsi="Times New Roman" w:cs="Times New Roman"/>
          <w:b/>
          <w:lang w:val="en-GB"/>
        </w:rPr>
      </w:pPr>
    </w:p>
    <w:p w14:paraId="1340F722" w14:textId="77777777" w:rsidR="00A67C21" w:rsidRPr="00FE1EAC" w:rsidRDefault="00A67C21" w:rsidP="003A3924">
      <w:pPr>
        <w:spacing w:line="360" w:lineRule="auto"/>
        <w:jc w:val="both"/>
        <w:rPr>
          <w:rFonts w:ascii="Times New Roman" w:hAnsi="Times New Roman" w:cs="Times New Roman"/>
          <w:b/>
          <w:sz w:val="32"/>
          <w:szCs w:val="32"/>
          <w:lang w:val="en-GB"/>
        </w:rPr>
      </w:pPr>
    </w:p>
    <w:p w14:paraId="3E558A20" w14:textId="77777777" w:rsidR="00A67C21" w:rsidRPr="00FE1EAC" w:rsidRDefault="00A67C21" w:rsidP="003A3924">
      <w:pPr>
        <w:spacing w:line="360" w:lineRule="auto"/>
        <w:jc w:val="both"/>
        <w:rPr>
          <w:rFonts w:ascii="Times New Roman" w:hAnsi="Times New Roman" w:cs="Times New Roman"/>
          <w:b/>
          <w:sz w:val="32"/>
          <w:szCs w:val="32"/>
          <w:lang w:val="en-GB"/>
        </w:rPr>
      </w:pPr>
    </w:p>
    <w:p w14:paraId="0CEE652C" w14:textId="1EA57758" w:rsidR="003A3924" w:rsidRPr="00FE1EAC" w:rsidRDefault="00D706C3" w:rsidP="003A3924">
      <w:pPr>
        <w:spacing w:line="360" w:lineRule="auto"/>
        <w:jc w:val="both"/>
        <w:rPr>
          <w:rFonts w:ascii="Times New Roman" w:hAnsi="Times New Roman" w:cs="Times New Roman"/>
          <w:b/>
          <w:sz w:val="32"/>
          <w:szCs w:val="32"/>
          <w:lang w:val="en-GB"/>
        </w:rPr>
      </w:pPr>
      <w:r w:rsidRPr="00FE1EAC">
        <w:rPr>
          <w:rFonts w:ascii="Times New Roman" w:hAnsi="Times New Roman" w:cs="Times New Roman"/>
          <w:b/>
          <w:sz w:val="32"/>
          <w:szCs w:val="32"/>
          <w:lang w:val="en-GB"/>
        </w:rPr>
        <w:br w:type="column"/>
      </w:r>
      <w:r w:rsidR="0013181A" w:rsidRPr="00FE1EAC">
        <w:rPr>
          <w:rFonts w:ascii="Times New Roman" w:hAnsi="Times New Roman" w:cs="Times New Roman"/>
          <w:b/>
          <w:sz w:val="32"/>
          <w:szCs w:val="32"/>
          <w:lang w:val="en-GB"/>
        </w:rPr>
        <w:t>Bibliography</w:t>
      </w:r>
    </w:p>
    <w:p w14:paraId="24216F08" w14:textId="77777777" w:rsidR="003A3924" w:rsidRPr="00FE1EAC" w:rsidRDefault="00C00B4E" w:rsidP="003A3924">
      <w:pPr>
        <w:spacing w:line="360" w:lineRule="auto"/>
        <w:jc w:val="both"/>
        <w:rPr>
          <w:rFonts w:ascii="Times New Roman" w:hAnsi="Times New Roman" w:cs="Times New Roman"/>
          <w:b/>
          <w:sz w:val="20"/>
          <w:szCs w:val="20"/>
          <w:lang w:val="en-GB"/>
        </w:rPr>
      </w:pPr>
      <w:r w:rsidRPr="00FE1EAC">
        <w:rPr>
          <w:rFonts w:ascii="Times New Roman" w:hAnsi="Times New Roman" w:cs="Times New Roman"/>
          <w:sz w:val="20"/>
          <w:szCs w:val="20"/>
          <w:lang w:val="en-GB"/>
        </w:rPr>
        <w:t xml:space="preserve">Cowley, S.J. (2011) </w:t>
      </w:r>
      <w:r w:rsidRPr="00FE1EAC">
        <w:rPr>
          <w:rFonts w:ascii="Times New Roman" w:hAnsi="Times New Roman" w:cs="Times New Roman"/>
          <w:i/>
          <w:iCs/>
          <w:sz w:val="20"/>
          <w:szCs w:val="20"/>
          <w:lang w:val="en-GB"/>
        </w:rPr>
        <w:t xml:space="preserve">Distributed language, </w:t>
      </w:r>
      <w:r w:rsidRPr="00FE1EAC">
        <w:rPr>
          <w:rFonts w:ascii="Times New Roman" w:hAnsi="Times New Roman" w:cs="Times New Roman"/>
          <w:sz w:val="20"/>
          <w:szCs w:val="20"/>
          <w:lang w:val="en-GB"/>
        </w:rPr>
        <w:t>John Benjamins: Amsterdam.</w:t>
      </w:r>
    </w:p>
    <w:p w14:paraId="4CE02F61" w14:textId="77777777" w:rsidR="00D706C3" w:rsidRPr="00FE1EAC" w:rsidRDefault="00D706C3" w:rsidP="003A3924">
      <w:pPr>
        <w:spacing w:line="360" w:lineRule="auto"/>
        <w:jc w:val="both"/>
        <w:rPr>
          <w:rFonts w:ascii="Times New Roman" w:hAnsi="Times New Roman" w:cs="Times New Roman"/>
          <w:sz w:val="20"/>
          <w:szCs w:val="20"/>
          <w:lang w:val="en-GB"/>
        </w:rPr>
      </w:pPr>
    </w:p>
    <w:p w14:paraId="5DFF46F0" w14:textId="77777777" w:rsidR="003A3924" w:rsidRPr="00FE1EAC" w:rsidRDefault="00C00B4E" w:rsidP="003A3924">
      <w:pPr>
        <w:spacing w:line="360" w:lineRule="auto"/>
        <w:jc w:val="both"/>
        <w:rPr>
          <w:rFonts w:ascii="Times New Roman" w:hAnsi="Times New Roman" w:cs="Times New Roman"/>
          <w:b/>
          <w:sz w:val="20"/>
          <w:szCs w:val="20"/>
          <w:lang w:val="en-GB"/>
        </w:rPr>
      </w:pPr>
      <w:proofErr w:type="gramStart"/>
      <w:r w:rsidRPr="00FE1EAC">
        <w:rPr>
          <w:rFonts w:ascii="Times New Roman" w:hAnsi="Times New Roman" w:cs="Times New Roman"/>
          <w:sz w:val="20"/>
          <w:szCs w:val="20"/>
          <w:lang w:val="en-GB"/>
        </w:rPr>
        <w:t xml:space="preserve">Love, N. (2004) Cognition and the language myth, </w:t>
      </w:r>
      <w:r w:rsidRPr="00FE1EAC">
        <w:rPr>
          <w:rFonts w:ascii="Times New Roman" w:hAnsi="Times New Roman" w:cs="Times New Roman"/>
          <w:i/>
          <w:sz w:val="20"/>
          <w:szCs w:val="20"/>
          <w:lang w:val="en-GB"/>
        </w:rPr>
        <w:t>Language Sciences</w:t>
      </w:r>
      <w:r w:rsidRPr="00FE1EAC">
        <w:rPr>
          <w:rFonts w:ascii="Times New Roman" w:hAnsi="Times New Roman" w:cs="Times New Roman"/>
          <w:sz w:val="20"/>
          <w:szCs w:val="20"/>
          <w:lang w:val="en-GB"/>
        </w:rPr>
        <w:t xml:space="preserve"> </w:t>
      </w:r>
      <w:r w:rsidRPr="00FE1EAC">
        <w:rPr>
          <w:rFonts w:ascii="Times New Roman" w:hAnsi="Times New Roman" w:cs="Times New Roman"/>
          <w:i/>
          <w:sz w:val="20"/>
          <w:szCs w:val="20"/>
          <w:lang w:val="en-GB"/>
        </w:rPr>
        <w:t>26</w:t>
      </w:r>
      <w:r w:rsidRPr="00FE1EAC">
        <w:rPr>
          <w:rFonts w:ascii="Times New Roman" w:hAnsi="Times New Roman" w:cs="Times New Roman"/>
          <w:sz w:val="20"/>
          <w:szCs w:val="20"/>
          <w:lang w:val="en-GB"/>
        </w:rPr>
        <w:t>, 525-544.</w:t>
      </w:r>
      <w:proofErr w:type="gramEnd"/>
      <w:r w:rsidRPr="00FE1EAC">
        <w:rPr>
          <w:rFonts w:ascii="Times New Roman" w:hAnsi="Times New Roman" w:cs="Times New Roman"/>
          <w:sz w:val="20"/>
          <w:szCs w:val="20"/>
          <w:lang w:val="en-GB"/>
        </w:rPr>
        <w:t xml:space="preserve"> </w:t>
      </w:r>
    </w:p>
    <w:p w14:paraId="4F866FDC" w14:textId="77777777" w:rsidR="00D706C3" w:rsidRPr="00FE1EAC" w:rsidRDefault="00D706C3" w:rsidP="003A3924">
      <w:pPr>
        <w:spacing w:line="360" w:lineRule="auto"/>
        <w:jc w:val="both"/>
        <w:rPr>
          <w:rFonts w:ascii="Times New Roman" w:hAnsi="Times New Roman" w:cs="Times New Roman"/>
          <w:sz w:val="20"/>
          <w:szCs w:val="20"/>
          <w:lang w:val="en-GB"/>
        </w:rPr>
      </w:pPr>
    </w:p>
    <w:p w14:paraId="726EF0D7" w14:textId="77777777" w:rsidR="003A3924" w:rsidRPr="00FE1EAC" w:rsidRDefault="00C00B4E" w:rsidP="003A3924">
      <w:pPr>
        <w:spacing w:line="360" w:lineRule="auto"/>
        <w:jc w:val="both"/>
        <w:rPr>
          <w:rFonts w:ascii="Times New Roman" w:hAnsi="Times New Roman" w:cs="Times New Roman"/>
          <w:b/>
          <w:sz w:val="20"/>
          <w:szCs w:val="20"/>
          <w:lang w:val="en-GB"/>
        </w:rPr>
      </w:pPr>
      <w:r w:rsidRPr="00FE1EAC">
        <w:rPr>
          <w:rFonts w:ascii="Times New Roman" w:hAnsi="Times New Roman" w:cs="Times New Roman"/>
          <w:sz w:val="20"/>
          <w:szCs w:val="20"/>
          <w:lang w:val="en-GB"/>
        </w:rPr>
        <w:t xml:space="preserve">Sperber, D. &amp; Wilson, D. (1995) </w:t>
      </w:r>
      <w:r w:rsidRPr="00FE1EAC">
        <w:rPr>
          <w:rFonts w:ascii="Times New Roman" w:hAnsi="Times New Roman" w:cs="Times New Roman"/>
          <w:i/>
          <w:sz w:val="20"/>
          <w:szCs w:val="20"/>
          <w:lang w:val="en-GB"/>
        </w:rPr>
        <w:t>Relevance: Communication &amp; Cognition</w:t>
      </w:r>
      <w:r w:rsidRPr="00FE1EAC">
        <w:rPr>
          <w:rFonts w:ascii="Times New Roman" w:hAnsi="Times New Roman" w:cs="Times New Roman"/>
          <w:sz w:val="20"/>
          <w:szCs w:val="20"/>
          <w:lang w:val="en-GB"/>
        </w:rPr>
        <w:t xml:space="preserve"> 2</w:t>
      </w:r>
      <w:r w:rsidRPr="00FE1EAC">
        <w:rPr>
          <w:rFonts w:ascii="Times New Roman" w:hAnsi="Times New Roman" w:cs="Times New Roman"/>
          <w:sz w:val="20"/>
          <w:szCs w:val="20"/>
          <w:vertAlign w:val="superscript"/>
          <w:lang w:val="en-GB"/>
        </w:rPr>
        <w:t>nd</w:t>
      </w:r>
      <w:r w:rsidRPr="00FE1EAC">
        <w:rPr>
          <w:rFonts w:ascii="Times New Roman" w:hAnsi="Times New Roman" w:cs="Times New Roman"/>
          <w:sz w:val="20"/>
          <w:szCs w:val="20"/>
          <w:lang w:val="en-GB"/>
        </w:rPr>
        <w:t xml:space="preserve"> Ed., Blackwell Publishing</w:t>
      </w:r>
    </w:p>
    <w:p w14:paraId="737E19AB" w14:textId="77777777" w:rsidR="00D706C3" w:rsidRPr="00FE1EAC" w:rsidRDefault="00D706C3" w:rsidP="003A3924">
      <w:pPr>
        <w:spacing w:line="360" w:lineRule="auto"/>
        <w:jc w:val="both"/>
        <w:rPr>
          <w:rFonts w:ascii="Times New Roman" w:hAnsi="Times New Roman" w:cs="Times New Roman"/>
          <w:sz w:val="20"/>
          <w:szCs w:val="20"/>
          <w:lang w:val="en-GB"/>
        </w:rPr>
      </w:pPr>
    </w:p>
    <w:p w14:paraId="5A5D4EF1" w14:textId="77777777" w:rsidR="003A3924" w:rsidRPr="00FE1EAC" w:rsidRDefault="00C00B4E" w:rsidP="003A3924">
      <w:pPr>
        <w:spacing w:line="360" w:lineRule="auto"/>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Steffensen, S. V. (in press) Human interactivity: Problem-finding, problem-solving, and verbal patterns in the wild. In S.J.Cowley &amp; F. Vall</w:t>
      </w:r>
      <w:r w:rsidRPr="00FE1EAC">
        <w:rPr>
          <w:rFonts w:ascii="Times New Roman" w:hAnsi="Times New Roman" w:cs="Times New Roman"/>
          <w:b/>
          <w:sz w:val="20"/>
          <w:szCs w:val="20"/>
          <w:lang w:val="en-GB"/>
        </w:rPr>
        <w:t>é</w:t>
      </w:r>
      <w:r w:rsidRPr="00FE1EAC">
        <w:rPr>
          <w:rFonts w:ascii="Times New Roman" w:hAnsi="Times New Roman" w:cs="Times New Roman"/>
          <w:sz w:val="20"/>
          <w:szCs w:val="20"/>
          <w:lang w:val="en-GB"/>
        </w:rPr>
        <w:t>e-Tourangeau (Eds.)</w:t>
      </w:r>
      <w:r w:rsidRPr="00FE1EAC">
        <w:rPr>
          <w:rFonts w:ascii="Times New Roman" w:hAnsi="Times New Roman" w:cs="Times New Roman"/>
          <w:i/>
          <w:sz w:val="20"/>
          <w:szCs w:val="20"/>
          <w:lang w:val="en-GB"/>
        </w:rPr>
        <w:t xml:space="preserve"> Cognition beyond the brain: Interactivity, computation and human artifice. </w:t>
      </w:r>
      <w:r w:rsidRPr="00FE1EAC">
        <w:rPr>
          <w:rFonts w:ascii="Times New Roman" w:hAnsi="Times New Roman" w:cs="Times New Roman"/>
          <w:sz w:val="20"/>
          <w:szCs w:val="20"/>
          <w:lang w:val="en-GB"/>
        </w:rPr>
        <w:t>Dordrecht: Springer.</w:t>
      </w:r>
    </w:p>
    <w:p w14:paraId="47ABB1A7" w14:textId="77777777" w:rsidR="00D706C3" w:rsidRPr="00FE1EAC" w:rsidRDefault="00D706C3" w:rsidP="003A3924">
      <w:pPr>
        <w:spacing w:line="360" w:lineRule="auto"/>
        <w:jc w:val="both"/>
        <w:rPr>
          <w:rFonts w:ascii="Times New Roman" w:hAnsi="Times New Roman" w:cs="Times New Roman"/>
          <w:sz w:val="20"/>
          <w:szCs w:val="20"/>
          <w:lang w:val="en-GB"/>
        </w:rPr>
      </w:pPr>
    </w:p>
    <w:p w14:paraId="48414212" w14:textId="77777777" w:rsidR="003A3924" w:rsidRPr="00FE1EAC" w:rsidRDefault="00C00B4E" w:rsidP="003A3924">
      <w:pPr>
        <w:spacing w:line="360" w:lineRule="auto"/>
        <w:jc w:val="both"/>
        <w:rPr>
          <w:rFonts w:ascii="Times New Roman" w:hAnsi="Times New Roman" w:cs="Times New Roman"/>
          <w:b/>
          <w:sz w:val="20"/>
          <w:szCs w:val="20"/>
          <w:lang w:val="en-GB"/>
        </w:rPr>
      </w:pPr>
      <w:r w:rsidRPr="00FE1EAC">
        <w:rPr>
          <w:rFonts w:ascii="Times New Roman" w:hAnsi="Times New Roman" w:cs="Times New Roman"/>
          <w:sz w:val="20"/>
          <w:szCs w:val="20"/>
          <w:lang w:val="en-GB"/>
        </w:rPr>
        <w:t xml:space="preserve">Thibault, P.J. (2011) </w:t>
      </w:r>
      <w:r w:rsidRPr="00FE1EAC">
        <w:rPr>
          <w:rFonts w:ascii="Times New Roman" w:eastAsia="MS Mincho" w:hAnsi="Times New Roman" w:cs="Times New Roman"/>
          <w:sz w:val="20"/>
          <w:szCs w:val="20"/>
          <w:lang w:val="en-GB" w:eastAsia="ja-JP" w:bidi="hi-IN"/>
        </w:rPr>
        <w:t>First-order languaging dynamics and second-order language: The distributed language view</w:t>
      </w:r>
      <w:r w:rsidRPr="00FE1EAC">
        <w:rPr>
          <w:rFonts w:ascii="Times New Roman" w:hAnsi="Times New Roman" w:cs="Times New Roman"/>
          <w:sz w:val="20"/>
          <w:szCs w:val="20"/>
          <w:lang w:val="en-GB"/>
        </w:rPr>
        <w:t xml:space="preserve">, </w:t>
      </w:r>
      <w:r w:rsidRPr="00FE1EAC">
        <w:rPr>
          <w:rFonts w:ascii="Times New Roman" w:hAnsi="Times New Roman" w:cs="Times New Roman"/>
          <w:i/>
          <w:iCs/>
          <w:sz w:val="20"/>
          <w:szCs w:val="20"/>
          <w:lang w:val="en-GB"/>
        </w:rPr>
        <w:t>Ecological Psychology</w:t>
      </w:r>
      <w:r w:rsidRPr="00FE1EAC">
        <w:rPr>
          <w:rFonts w:ascii="Times New Roman" w:eastAsia="MinionPro-It" w:hAnsi="Times New Roman" w:cs="Times New Roman"/>
          <w:i/>
          <w:iCs/>
          <w:sz w:val="20"/>
          <w:szCs w:val="20"/>
          <w:lang w:val="en-GB" w:bidi="hi-IN"/>
        </w:rPr>
        <w:t xml:space="preserve"> </w:t>
      </w:r>
      <w:r w:rsidRPr="00FE1EAC">
        <w:rPr>
          <w:rFonts w:ascii="Times New Roman" w:eastAsia="MinionPro-Regular" w:hAnsi="Times New Roman" w:cs="Times New Roman"/>
          <w:i/>
          <w:sz w:val="20"/>
          <w:szCs w:val="20"/>
          <w:lang w:val="en-GB" w:bidi="hi-IN"/>
        </w:rPr>
        <w:t>23</w:t>
      </w:r>
      <w:r w:rsidRPr="00FE1EAC">
        <w:rPr>
          <w:rFonts w:ascii="Times New Roman" w:eastAsia="MinionPro-Regular" w:hAnsi="Times New Roman" w:cs="Times New Roman"/>
          <w:sz w:val="20"/>
          <w:szCs w:val="20"/>
          <w:lang w:val="en-GB" w:bidi="hi-IN"/>
        </w:rPr>
        <w:t>, 210–245</w:t>
      </w:r>
      <w:r w:rsidRPr="00FE1EAC">
        <w:rPr>
          <w:rFonts w:ascii="Times New Roman" w:hAnsi="Times New Roman" w:cs="Times New Roman"/>
          <w:sz w:val="20"/>
          <w:szCs w:val="20"/>
          <w:lang w:val="en-GB"/>
        </w:rPr>
        <w:t>.</w:t>
      </w:r>
    </w:p>
    <w:p w14:paraId="20CB2950" w14:textId="77777777" w:rsidR="00D706C3" w:rsidRPr="00FE1EAC" w:rsidRDefault="00D706C3" w:rsidP="003A3924">
      <w:pPr>
        <w:spacing w:line="360" w:lineRule="auto"/>
        <w:jc w:val="both"/>
        <w:rPr>
          <w:rFonts w:ascii="Times New Roman" w:eastAsia="MS Mincho" w:hAnsi="Times New Roman" w:cs="Times New Roman"/>
          <w:sz w:val="20"/>
          <w:szCs w:val="20"/>
          <w:lang w:val="en-GB" w:eastAsia="ja-JP" w:bidi="hi-IN"/>
        </w:rPr>
      </w:pPr>
    </w:p>
    <w:p w14:paraId="1E352BDF" w14:textId="0A907DB1" w:rsidR="00C00B4E" w:rsidRPr="00FE1EAC" w:rsidRDefault="00C00B4E" w:rsidP="003A3924">
      <w:pPr>
        <w:spacing w:line="360" w:lineRule="auto"/>
        <w:jc w:val="both"/>
        <w:rPr>
          <w:rFonts w:ascii="Times New Roman" w:hAnsi="Times New Roman" w:cs="Times New Roman"/>
          <w:b/>
          <w:sz w:val="20"/>
          <w:szCs w:val="20"/>
          <w:lang w:val="en-GB"/>
        </w:rPr>
      </w:pPr>
      <w:r w:rsidRPr="00FE1EAC">
        <w:rPr>
          <w:rFonts w:ascii="Times New Roman" w:eastAsia="MS Mincho" w:hAnsi="Times New Roman" w:cs="Times New Roman"/>
          <w:sz w:val="20"/>
          <w:szCs w:val="20"/>
          <w:lang w:val="en-GB" w:eastAsia="ja-JP" w:bidi="hi-IN"/>
        </w:rPr>
        <w:t xml:space="preserve">Vallée-Tourangeau, F., Euden, G., &amp; Hearn, V. (2011) Einstellung defused: Interactivity and mental set, </w:t>
      </w:r>
      <w:r w:rsidRPr="00FE1EAC">
        <w:rPr>
          <w:rFonts w:ascii="Times New Roman" w:eastAsia="MS Mincho" w:hAnsi="Times New Roman" w:cs="Times New Roman"/>
          <w:i/>
          <w:iCs/>
          <w:sz w:val="20"/>
          <w:szCs w:val="20"/>
          <w:lang w:val="en-GB" w:eastAsia="ja-JP" w:bidi="hi-IN"/>
        </w:rPr>
        <w:t>The Quarterly Journal of Experimental Psychology</w:t>
      </w:r>
      <w:r w:rsidRPr="00FE1EAC">
        <w:rPr>
          <w:rFonts w:ascii="Times New Roman" w:eastAsia="MS Mincho" w:hAnsi="Times New Roman" w:cs="Times New Roman"/>
          <w:sz w:val="20"/>
          <w:szCs w:val="20"/>
          <w:lang w:val="en-GB" w:eastAsia="ja-JP" w:bidi="hi-IN"/>
        </w:rPr>
        <w:t xml:space="preserve"> </w:t>
      </w:r>
      <w:r w:rsidRPr="00FE1EAC">
        <w:rPr>
          <w:rFonts w:ascii="Times New Roman" w:eastAsia="MS Mincho" w:hAnsi="Times New Roman" w:cs="Times New Roman"/>
          <w:i/>
          <w:iCs/>
          <w:sz w:val="20"/>
          <w:szCs w:val="20"/>
          <w:lang w:val="en-GB" w:eastAsia="ja-JP" w:bidi="hi-IN"/>
        </w:rPr>
        <w:t>64</w:t>
      </w:r>
      <w:r w:rsidRPr="00FE1EAC">
        <w:rPr>
          <w:rFonts w:ascii="Times New Roman" w:eastAsia="MS Mincho" w:hAnsi="Times New Roman" w:cs="Times New Roman"/>
          <w:sz w:val="20"/>
          <w:szCs w:val="20"/>
          <w:lang w:val="en-GB" w:eastAsia="ja-JP" w:bidi="hi-IN"/>
        </w:rPr>
        <w:t>, 1889-1895.</w:t>
      </w:r>
    </w:p>
    <w:p w14:paraId="686585E7" w14:textId="77777777" w:rsidR="003D2496" w:rsidRPr="00FE1EAC" w:rsidRDefault="003D2496" w:rsidP="009C79FA">
      <w:pPr>
        <w:jc w:val="both"/>
        <w:rPr>
          <w:rFonts w:ascii="Times New Roman" w:hAnsi="Times New Roman" w:cs="Times New Roman"/>
          <w:b/>
          <w:sz w:val="32"/>
          <w:szCs w:val="32"/>
          <w:lang w:val="en-GB"/>
        </w:rPr>
      </w:pPr>
      <w:r w:rsidRPr="00FE1EAC">
        <w:rPr>
          <w:rFonts w:ascii="Times New Roman" w:hAnsi="Times New Roman" w:cs="Times New Roman"/>
          <w:lang w:val="en-GB"/>
        </w:rPr>
        <w:br w:type="column"/>
      </w:r>
      <w:r w:rsidRPr="00FE1EAC">
        <w:rPr>
          <w:rFonts w:ascii="Times New Roman" w:hAnsi="Times New Roman" w:cs="Times New Roman"/>
          <w:b/>
          <w:sz w:val="32"/>
          <w:szCs w:val="32"/>
          <w:lang w:val="en-GB"/>
        </w:rPr>
        <w:t>Abstracts</w:t>
      </w:r>
    </w:p>
    <w:p w14:paraId="670B097F" w14:textId="77777777" w:rsidR="00D706C3" w:rsidRPr="00FE1EAC" w:rsidRDefault="00D706C3" w:rsidP="00814F34">
      <w:pPr>
        <w:rPr>
          <w:rFonts w:ascii="Times New Roman" w:hAnsi="Times New Roman" w:cs="Times New Roman"/>
          <w:b/>
          <w:iCs/>
          <w:lang w:val="en-GB"/>
        </w:rPr>
      </w:pPr>
    </w:p>
    <w:p w14:paraId="1BE1FD3C" w14:textId="77777777" w:rsidR="00B109B9" w:rsidRPr="00FE1EAC" w:rsidRDefault="00B109B9" w:rsidP="00B109B9">
      <w:pPr>
        <w:pStyle w:val="Body"/>
        <w:widowControl w:val="0"/>
        <w:jc w:val="both"/>
        <w:rPr>
          <w:rFonts w:ascii="Times New Roman" w:hAnsi="Times New Roman"/>
          <w:b/>
          <w:lang w:val="en-GB"/>
        </w:rPr>
      </w:pPr>
      <w:r w:rsidRPr="00FE1EAC">
        <w:rPr>
          <w:rFonts w:ascii="Times New Roman" w:hAnsi="Times New Roman"/>
          <w:b/>
          <w:lang w:val="en-GB"/>
        </w:rPr>
        <w:t>Towards a Model of Chance-Seeking Behaviour</w:t>
      </w:r>
    </w:p>
    <w:p w14:paraId="4443EF9C" w14:textId="4E0CADEB" w:rsidR="00814F34" w:rsidRPr="00FE1EAC" w:rsidRDefault="00814F34" w:rsidP="00166A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position w:val="4"/>
          <w:szCs w:val="24"/>
          <w:lang w:val="en-GB"/>
        </w:rPr>
      </w:pPr>
      <w:r w:rsidRPr="00FE1EAC">
        <w:rPr>
          <w:rFonts w:ascii="Times New Roman" w:hAnsi="Times New Roman"/>
          <w:color w:val="auto"/>
          <w:szCs w:val="24"/>
          <w:lang w:val="en-GB"/>
        </w:rPr>
        <w:t>Emanuele Bardone (University of Tallinn</w:t>
      </w:r>
      <w:r w:rsidRPr="00FE1EAC">
        <w:rPr>
          <w:rFonts w:ascii="Times New Roman" w:hAnsi="Times New Roman"/>
          <w:color w:val="auto"/>
          <w:position w:val="4"/>
          <w:szCs w:val="24"/>
          <w:lang w:val="en-GB"/>
        </w:rPr>
        <w:t xml:space="preserve">) </w:t>
      </w:r>
      <w:r w:rsidRPr="00FE1EAC">
        <w:rPr>
          <w:rFonts w:ascii="Times New Roman" w:hAnsi="Times New Roman"/>
          <w:color w:val="auto"/>
          <w:szCs w:val="24"/>
          <w:lang w:val="en-GB"/>
        </w:rPr>
        <w:t>and Davide Secchi</w:t>
      </w:r>
    </w:p>
    <w:p w14:paraId="7D4BFC33" w14:textId="5ED552EE" w:rsidR="00814F34" w:rsidRPr="00FE1EAC" w:rsidRDefault="00814F34" w:rsidP="00166A4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Cs w:val="24"/>
          <w:lang w:val="en-GB"/>
        </w:rPr>
      </w:pPr>
      <w:r w:rsidRPr="00FE1EAC">
        <w:rPr>
          <w:rFonts w:ascii="Times New Roman" w:hAnsi="Times New Roman"/>
          <w:color w:val="auto"/>
          <w:szCs w:val="24"/>
          <w:lang w:val="en-GB"/>
        </w:rPr>
        <w:t>(Bournemouth University</w:t>
      </w:r>
      <w:r w:rsidRPr="00FE1EAC">
        <w:rPr>
          <w:rFonts w:ascii="Times New Roman" w:hAnsi="Times New Roman"/>
          <w:color w:val="auto"/>
          <w:position w:val="4"/>
          <w:szCs w:val="24"/>
          <w:lang w:val="en-GB"/>
        </w:rPr>
        <w:t>)</w:t>
      </w:r>
    </w:p>
    <w:p w14:paraId="7A2E955B" w14:textId="77777777" w:rsidR="002F2C95" w:rsidRPr="00FE1EAC" w:rsidRDefault="002F2C95" w:rsidP="002F2C9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en-GB"/>
        </w:rPr>
      </w:pPr>
      <w:r w:rsidRPr="00FE1EAC">
        <w:rPr>
          <w:rFonts w:ascii="Times New Roman" w:hAnsi="Times New Roman"/>
          <w:sz w:val="20"/>
          <w:lang w:val="en-GB"/>
        </w:rPr>
        <w:t xml:space="preserve">When individuals have to solve a problem or make a decision, sooner or later they face the very experience of our ignorance. What can people do in a world they don’t quite understand? In this paper our main goal is to sketch a distributed cognitive model of chance-seeking (CS) behaviour (Bardone, 2011). Chance is defined as an event or situation - novel or not - conveying both an opportunity and a risk in the future (Ohsawa &amp; McBurney, 2003). CS is that particular kind of behaviour or cognitive attitude in which a person explores and/or examines his/her proximal environment so as to tentatively make the best out of the opportunities it offers. We are interested in (a) understanding why </w:t>
      </w:r>
      <w:proofErr w:type="gramStart"/>
      <w:r w:rsidRPr="00FE1EAC">
        <w:rPr>
          <w:rFonts w:ascii="Times New Roman" w:hAnsi="Times New Roman"/>
          <w:sz w:val="20"/>
          <w:lang w:val="en-GB"/>
        </w:rPr>
        <w:t>chance-seeking</w:t>
      </w:r>
      <w:proofErr w:type="gramEnd"/>
      <w:r w:rsidRPr="00FE1EAC">
        <w:rPr>
          <w:rFonts w:ascii="Times New Roman" w:hAnsi="Times New Roman"/>
          <w:sz w:val="20"/>
          <w:lang w:val="en-GB"/>
        </w:rPr>
        <w:t xml:space="preserve"> is widespread, and (b) what makes it successful. As a cognitive behaviour, </w:t>
      </w:r>
      <w:proofErr w:type="gramStart"/>
      <w:r w:rsidRPr="00FE1EAC">
        <w:rPr>
          <w:rFonts w:ascii="Times New Roman" w:hAnsi="Times New Roman"/>
          <w:sz w:val="20"/>
          <w:lang w:val="en-GB"/>
        </w:rPr>
        <w:t>chance-seeking</w:t>
      </w:r>
      <w:proofErr w:type="gramEnd"/>
      <w:r w:rsidRPr="00FE1EAC">
        <w:rPr>
          <w:rFonts w:ascii="Times New Roman" w:hAnsi="Times New Roman"/>
          <w:sz w:val="20"/>
          <w:lang w:val="en-GB"/>
        </w:rPr>
        <w:t xml:space="preserve"> can be described by five features. Seeking chances is an </w:t>
      </w:r>
      <w:r w:rsidRPr="00FE1EAC">
        <w:rPr>
          <w:rFonts w:ascii="Times New Roman" w:hAnsi="Times New Roman"/>
          <w:i/>
          <w:sz w:val="20"/>
          <w:lang w:val="en-GB"/>
        </w:rPr>
        <w:t>adaptive</w:t>
      </w:r>
      <w:r w:rsidRPr="00FE1EAC">
        <w:rPr>
          <w:rFonts w:ascii="Times New Roman" w:hAnsi="Times New Roman"/>
          <w:sz w:val="20"/>
          <w:lang w:val="en-GB"/>
        </w:rPr>
        <w:t xml:space="preserve"> process in the sense that it involves change, creativity, </w:t>
      </w:r>
      <w:proofErr w:type="gramStart"/>
      <w:r w:rsidRPr="00FE1EAC">
        <w:rPr>
          <w:rFonts w:ascii="Times New Roman" w:hAnsi="Times New Roman"/>
          <w:sz w:val="20"/>
          <w:lang w:val="en-GB"/>
        </w:rPr>
        <w:t>innovation</w:t>
      </w:r>
      <w:proofErr w:type="gramEnd"/>
      <w:r w:rsidRPr="00FE1EAC">
        <w:rPr>
          <w:rFonts w:ascii="Times New Roman" w:hAnsi="Times New Roman"/>
          <w:sz w:val="20"/>
          <w:lang w:val="en-GB"/>
        </w:rPr>
        <w:t xml:space="preserve">. It is also </w:t>
      </w:r>
      <w:r w:rsidRPr="00FE1EAC">
        <w:rPr>
          <w:rFonts w:ascii="Times New Roman" w:hAnsi="Times New Roman"/>
          <w:i/>
          <w:sz w:val="20"/>
          <w:lang w:val="en-GB"/>
        </w:rPr>
        <w:t>open-ended</w:t>
      </w:r>
      <w:r w:rsidRPr="00FE1EAC">
        <w:rPr>
          <w:rFonts w:ascii="Times New Roman" w:hAnsi="Times New Roman"/>
          <w:sz w:val="20"/>
          <w:lang w:val="en-GB"/>
        </w:rPr>
        <w:t xml:space="preserve"> because it is not possible to draw a clear distinction between means and ends (Kay, 2011). Problems are solved by successive approximations and incremental modifications projecting the problem-solving process onto subsequent chances and opportunities for action. Also, it is </w:t>
      </w:r>
      <w:r w:rsidRPr="00FE1EAC">
        <w:rPr>
          <w:rFonts w:ascii="Times New Roman" w:hAnsi="Times New Roman"/>
          <w:i/>
          <w:sz w:val="20"/>
          <w:lang w:val="en-GB"/>
        </w:rPr>
        <w:t>distributed</w:t>
      </w:r>
      <w:r w:rsidRPr="00FE1EAC">
        <w:rPr>
          <w:rFonts w:ascii="Times New Roman" w:hAnsi="Times New Roman"/>
          <w:sz w:val="20"/>
          <w:lang w:val="en-GB"/>
        </w:rPr>
        <w:t xml:space="preserve"> because the chance-seeker doesn’t only rely on internal resources, but mostly on external resources (Clark, 2008). CS is </w:t>
      </w:r>
      <w:r w:rsidRPr="00FE1EAC">
        <w:rPr>
          <w:rFonts w:ascii="Times New Roman" w:hAnsi="Times New Roman"/>
          <w:i/>
          <w:sz w:val="20"/>
          <w:lang w:val="en-GB"/>
        </w:rPr>
        <w:t>anti-fragile</w:t>
      </w:r>
      <w:r w:rsidRPr="00FE1EAC">
        <w:rPr>
          <w:rFonts w:ascii="Times New Roman" w:hAnsi="Times New Roman"/>
          <w:sz w:val="20"/>
          <w:lang w:val="en-GB"/>
        </w:rPr>
        <w:t xml:space="preserve">, meaning that one is not actually harmed by random occurrences, but he or she actually benefits from them (Taleb, 2012). The process is </w:t>
      </w:r>
      <w:r w:rsidRPr="00FE1EAC">
        <w:rPr>
          <w:rFonts w:ascii="Times New Roman" w:hAnsi="Times New Roman"/>
          <w:i/>
          <w:sz w:val="20"/>
          <w:lang w:val="en-GB"/>
        </w:rPr>
        <w:t>situated</w:t>
      </w:r>
      <w:r w:rsidRPr="00FE1EAC">
        <w:rPr>
          <w:rFonts w:ascii="Times New Roman" w:hAnsi="Times New Roman"/>
          <w:sz w:val="20"/>
          <w:lang w:val="en-GB"/>
        </w:rPr>
        <w:t xml:space="preserve"> in the sense that the chance-seeker cannot make an inventory of cognitive skills and knowledge needed, but can only rely on whatever may come in handy. The model intends to provide a solid basis for empirical testing of these characteristics of the successful CS process.</w:t>
      </w:r>
    </w:p>
    <w:p w14:paraId="368CEFAD" w14:textId="77777777" w:rsidR="00AA32D1" w:rsidRPr="00FE1EAC" w:rsidRDefault="00AA32D1" w:rsidP="009C79FA">
      <w:pPr>
        <w:jc w:val="both"/>
        <w:rPr>
          <w:rFonts w:ascii="Times New Roman" w:hAnsi="Times New Roman" w:cs="Times New Roman"/>
          <w:b/>
          <w:iCs/>
          <w:lang w:val="en-GB"/>
        </w:rPr>
      </w:pPr>
    </w:p>
    <w:p w14:paraId="1688996B" w14:textId="77777777" w:rsidR="00D706C3" w:rsidRPr="00FE1EAC" w:rsidRDefault="00D706C3" w:rsidP="009C79FA">
      <w:pPr>
        <w:jc w:val="both"/>
        <w:rPr>
          <w:rFonts w:ascii="Times New Roman" w:hAnsi="Times New Roman" w:cs="Times New Roman"/>
          <w:b/>
          <w:iCs/>
          <w:lang w:val="en-GB"/>
        </w:rPr>
      </w:pPr>
      <w:r w:rsidRPr="00FE1EAC">
        <w:rPr>
          <w:rFonts w:ascii="Times New Roman" w:hAnsi="Times New Roman" w:cs="Times New Roman"/>
          <w:b/>
          <w:iCs/>
          <w:lang w:val="en-GB"/>
        </w:rPr>
        <w:t>Sustaining the slow process: learning from problem solving</w:t>
      </w:r>
    </w:p>
    <w:p w14:paraId="68C19F59" w14:textId="77777777" w:rsidR="00D706C3" w:rsidRPr="00FE1EAC" w:rsidRDefault="00D706C3" w:rsidP="009C79FA">
      <w:pPr>
        <w:jc w:val="both"/>
        <w:rPr>
          <w:rFonts w:ascii="Times New Roman" w:hAnsi="Times New Roman" w:cs="Times New Roman"/>
          <w:lang w:val="en-GB"/>
        </w:rPr>
      </w:pPr>
      <w:r w:rsidRPr="00FE1EAC">
        <w:rPr>
          <w:rFonts w:ascii="Times New Roman" w:hAnsi="Times New Roman" w:cs="Times New Roman"/>
          <w:lang w:val="en-GB"/>
        </w:rPr>
        <w:t>Stephen Cowley (University of Hertfordshire)</w:t>
      </w:r>
    </w:p>
    <w:p w14:paraId="23BBAA1C" w14:textId="7AC039D6" w:rsidR="0010298F" w:rsidRPr="00FE1EAC" w:rsidRDefault="00D706C3" w:rsidP="009C79FA">
      <w:pPr>
        <w:jc w:val="both"/>
        <w:rPr>
          <w:rFonts w:ascii="Times New Roman" w:hAnsi="Times New Roman" w:cs="Times New Roman"/>
          <w:sz w:val="20"/>
          <w:szCs w:val="20"/>
          <w:lang w:val="en-GB"/>
        </w:rPr>
      </w:pPr>
      <w:r w:rsidRPr="00FE1EAC">
        <w:rPr>
          <w:rFonts w:cs="Times New Roman"/>
          <w:iCs/>
          <w:sz w:val="20"/>
          <w:szCs w:val="20"/>
          <w:lang w:val="en-GB"/>
        </w:rPr>
        <w:t xml:space="preserve">A systemic view of cognition asks how </w:t>
      </w:r>
      <w:r w:rsidRPr="00FE1EAC">
        <w:rPr>
          <w:rFonts w:cs="Tahoma"/>
          <w:color w:val="1A1A1A"/>
          <w:sz w:val="20"/>
          <w:szCs w:val="20"/>
          <w:lang w:val="en-GB"/>
        </w:rPr>
        <w:t xml:space="preserve">time-scales, dynamics, and local/non-local influences impact on human communication.  </w:t>
      </w:r>
      <w:r w:rsidRPr="00FE1EAC">
        <w:rPr>
          <w:rFonts w:eastAsia="Arial Unicode MS" w:cs="Times New Roman"/>
          <w:color w:val="2E2E2E"/>
          <w:sz w:val="20"/>
          <w:szCs w:val="20"/>
          <w:lang w:val="en-GB"/>
        </w:rPr>
        <w:t xml:space="preserve">In pursuing this question, the paper addresses how people use the world and models of the world in the slow processes that serve in fine-tuning action. </w:t>
      </w:r>
      <w:r w:rsidRPr="00FE1EAC">
        <w:rPr>
          <w:rFonts w:cs="Times New Roman"/>
          <w:iCs/>
          <w:sz w:val="20"/>
          <w:szCs w:val="20"/>
          <w:lang w:val="en-GB"/>
        </w:rPr>
        <w:t xml:space="preserve">It thus builds on Merlin Donald’s challenge to cognitive </w:t>
      </w:r>
      <w:proofErr w:type="gramStart"/>
      <w:r w:rsidRPr="00FE1EAC">
        <w:rPr>
          <w:rFonts w:cs="Times New Roman"/>
          <w:iCs/>
          <w:sz w:val="20"/>
          <w:szCs w:val="20"/>
          <w:lang w:val="en-GB"/>
        </w:rPr>
        <w:t>models which</w:t>
      </w:r>
      <w:proofErr w:type="gramEnd"/>
      <w:r w:rsidRPr="00FE1EAC">
        <w:rPr>
          <w:rFonts w:cs="Times New Roman"/>
          <w:iCs/>
          <w:sz w:val="20"/>
          <w:szCs w:val="20"/>
          <w:lang w:val="en-GB"/>
        </w:rPr>
        <w:t xml:space="preserve"> overplay </w:t>
      </w:r>
      <w:r w:rsidRPr="00FE1EAC">
        <w:rPr>
          <w:rFonts w:eastAsia="Arial Unicode MS" w:cs="Times New Roman"/>
          <w:color w:val="2E2E2E"/>
          <w:sz w:val="20"/>
          <w:szCs w:val="20"/>
          <w:lang w:val="en-GB"/>
        </w:rPr>
        <w:t xml:space="preserve">“the study of the sensorimotor foreground” (2007: 214). Without due attention to the non-local it is difficult to see how, in Wittgenstein’s (1958) sense, people would be able to ´go on’. To integrate complex events into long ongoing social (and other) scenarios both neural and world-side mechanisms are needed. Brain-side, Donald hypothesises a neural adaptation, or extended working memory system. Using the assumption that something like serves to comprehend and navigate the social-cognitive domain, the paper addresses how such a mechanism could be managed world-side. Turning to </w:t>
      </w:r>
      <w:proofErr w:type="gramStart"/>
      <w:r w:rsidRPr="00FE1EAC">
        <w:rPr>
          <w:rFonts w:eastAsia="Arial Unicode MS" w:cs="Times New Roman"/>
          <w:color w:val="2E2E2E"/>
          <w:sz w:val="20"/>
          <w:szCs w:val="20"/>
          <w:lang w:val="en-GB"/>
        </w:rPr>
        <w:t>problem-solving</w:t>
      </w:r>
      <w:proofErr w:type="gramEnd"/>
      <w:r w:rsidRPr="00FE1EAC">
        <w:rPr>
          <w:rFonts w:eastAsia="Arial Unicode MS" w:cs="Times New Roman"/>
          <w:color w:val="2E2E2E"/>
          <w:sz w:val="20"/>
          <w:szCs w:val="20"/>
          <w:lang w:val="en-GB"/>
        </w:rPr>
        <w:t>, therefore, it presents a pico-scale analysis of how one person draws on various external routines and resources. Finally, the case is generalized through a few tentative remarks on how the slow process could mesh with the linguistically variable and open activity that constitutes the core of human cultural life</w:t>
      </w:r>
    </w:p>
    <w:p w14:paraId="2116006D" w14:textId="77777777" w:rsidR="0010298F" w:rsidRPr="00FE1EAC" w:rsidRDefault="0010298F" w:rsidP="009C79FA">
      <w:pPr>
        <w:jc w:val="both"/>
        <w:rPr>
          <w:rFonts w:ascii="Times New Roman" w:hAnsi="Times New Roman" w:cs="Times New Roman"/>
          <w:lang w:val="en-GB"/>
        </w:rPr>
      </w:pPr>
    </w:p>
    <w:p w14:paraId="292B9DAD" w14:textId="46247089" w:rsidR="00A34B14" w:rsidRPr="00FE1EAC" w:rsidRDefault="00A34B14" w:rsidP="00A34B14">
      <w:pPr>
        <w:widowControl w:val="0"/>
        <w:autoSpaceDE w:val="0"/>
        <w:autoSpaceDN w:val="0"/>
        <w:adjustRightInd w:val="0"/>
        <w:rPr>
          <w:rFonts w:ascii="Times New Roman" w:hAnsi="Times New Roman" w:cs="Times New Roman"/>
          <w:b/>
          <w:color w:val="1A1A1A"/>
          <w:lang w:val="en-GB"/>
        </w:rPr>
      </w:pPr>
      <w:r w:rsidRPr="00FE1EAC">
        <w:rPr>
          <w:rFonts w:ascii="Times New Roman" w:hAnsi="Times New Roman" w:cs="Times New Roman"/>
          <w:b/>
          <w:color w:val="1A1A1A"/>
          <w:lang w:val="en-GB"/>
        </w:rPr>
        <w:t>Making a Shared Language: Experiments on the Emergence of Co-ordinated Symbol Systems</w:t>
      </w:r>
    </w:p>
    <w:p w14:paraId="5FCBDE03" w14:textId="1D27896E" w:rsidR="00A34B14" w:rsidRPr="00FE1EAC" w:rsidRDefault="00A34B14" w:rsidP="008D1A13">
      <w:pPr>
        <w:widowControl w:val="0"/>
        <w:autoSpaceDE w:val="0"/>
        <w:autoSpaceDN w:val="0"/>
        <w:adjustRightInd w:val="0"/>
        <w:jc w:val="both"/>
        <w:rPr>
          <w:rFonts w:ascii="Times New Roman" w:hAnsi="Times New Roman" w:cs="Times New Roman"/>
          <w:color w:val="1A1A1A"/>
          <w:lang w:val="en-GB"/>
        </w:rPr>
      </w:pPr>
      <w:r w:rsidRPr="00FE1EAC">
        <w:rPr>
          <w:rFonts w:ascii="Times New Roman" w:hAnsi="Times New Roman" w:cs="Times New Roman"/>
          <w:color w:val="1A1A1A"/>
          <w:lang w:val="en-GB"/>
        </w:rPr>
        <w:t>Patrick G. T. Healey</w:t>
      </w:r>
      <w:r w:rsidR="00BE7881">
        <w:rPr>
          <w:rFonts w:ascii="Times New Roman" w:hAnsi="Times New Roman" w:cs="Times New Roman"/>
          <w:color w:val="1A1A1A"/>
          <w:lang w:val="en-GB"/>
        </w:rPr>
        <w:t xml:space="preserve"> (</w:t>
      </w:r>
      <w:r w:rsidR="00BE7881" w:rsidRPr="00FE1EAC">
        <w:rPr>
          <w:rFonts w:ascii="Times New Roman" w:hAnsi="Times New Roman" w:cs="Times New Roman"/>
          <w:color w:val="1A1A1A"/>
          <w:lang w:val="en-GB"/>
        </w:rPr>
        <w:t>Queen Mary University</w:t>
      </w:r>
      <w:r w:rsidR="00BE7881">
        <w:rPr>
          <w:rFonts w:ascii="Times New Roman" w:hAnsi="Times New Roman" w:cs="Times New Roman"/>
          <w:color w:val="1A1A1A"/>
          <w:lang w:val="en-GB"/>
        </w:rPr>
        <w:t>)</w:t>
      </w:r>
      <w:r w:rsidRPr="00FE1EAC">
        <w:rPr>
          <w:rFonts w:ascii="Times New Roman" w:hAnsi="Times New Roman" w:cs="Times New Roman"/>
          <w:color w:val="1A1A1A"/>
          <w:lang w:val="en-GB"/>
        </w:rPr>
        <w:t xml:space="preserve"> </w:t>
      </w:r>
      <w:r w:rsidR="00BB654C" w:rsidRPr="00FE1EAC">
        <w:rPr>
          <w:rFonts w:ascii="Times New Roman" w:hAnsi="Times New Roman" w:cs="Times New Roman"/>
          <w:color w:val="1A1A1A"/>
          <w:lang w:val="en-GB"/>
        </w:rPr>
        <w:t>and</w:t>
      </w:r>
      <w:r w:rsidRPr="00FE1EAC">
        <w:rPr>
          <w:rFonts w:ascii="Times New Roman" w:hAnsi="Times New Roman" w:cs="Times New Roman"/>
          <w:color w:val="1A1A1A"/>
          <w:lang w:val="en-GB"/>
        </w:rPr>
        <w:t xml:space="preserve"> Nik Swoboda (</w:t>
      </w:r>
      <w:r w:rsidR="00965B80" w:rsidRPr="00965B80">
        <w:rPr>
          <w:rFonts w:ascii="Times New Roman" w:hAnsi="Times New Roman" w:cs="Times New Roman"/>
          <w:color w:val="1A1A1A"/>
          <w:lang w:val="es-ES_tradnl"/>
        </w:rPr>
        <w:t>Universidad Politécnica de Madrid</w:t>
      </w:r>
      <w:r w:rsidRPr="00FE1EAC">
        <w:rPr>
          <w:rFonts w:ascii="Times New Roman" w:hAnsi="Times New Roman" w:cs="Times New Roman"/>
          <w:color w:val="1A1A1A"/>
          <w:lang w:val="en-GB"/>
        </w:rPr>
        <w:t>)</w:t>
      </w:r>
    </w:p>
    <w:p w14:paraId="7A9630FA" w14:textId="77777777" w:rsidR="008D1A13" w:rsidRPr="00FE1EAC" w:rsidRDefault="008D1A13" w:rsidP="008D1A13">
      <w:pPr>
        <w:widowControl w:val="0"/>
        <w:autoSpaceDE w:val="0"/>
        <w:autoSpaceDN w:val="0"/>
        <w:adjustRightInd w:val="0"/>
        <w:jc w:val="both"/>
        <w:rPr>
          <w:rFonts w:ascii="Times New Roman" w:hAnsi="Times New Roman" w:cs="Times New Roman"/>
          <w:color w:val="1A1A1A"/>
          <w:sz w:val="20"/>
          <w:szCs w:val="20"/>
          <w:lang w:val="en-GB"/>
        </w:rPr>
      </w:pPr>
      <w:r w:rsidRPr="00FE1EAC">
        <w:rPr>
          <w:rFonts w:ascii="Times New Roman" w:hAnsi="Times New Roman" w:cs="Times New Roman"/>
          <w:color w:val="1A1A1A"/>
          <w:sz w:val="20"/>
          <w:szCs w:val="20"/>
          <w:lang w:val="en-GB"/>
        </w:rPr>
        <w:t>Studies of the formation of human symbol systems typically employ experimental paradigms in which pairs of people communicate repeatedly about particular concepts, objects or locations.  One of the most salient patterns observed in these studies is that the more often an item repeats the more simplified the representation of the item becomes (verbal, graphical or gestural). Although it can seem natural to explain this process of simplification in terms of increasing familiarity or expertise</w:t>
      </w:r>
      <w:proofErr w:type="gramStart"/>
      <w:r w:rsidRPr="00FE1EAC">
        <w:rPr>
          <w:rFonts w:ascii="Times New Roman" w:hAnsi="Times New Roman" w:cs="Times New Roman"/>
          <w:color w:val="1A1A1A"/>
          <w:sz w:val="20"/>
          <w:szCs w:val="20"/>
          <w:lang w:val="en-GB"/>
        </w:rPr>
        <w:t>,  we</w:t>
      </w:r>
      <w:proofErr w:type="gramEnd"/>
      <w:r w:rsidRPr="00FE1EAC">
        <w:rPr>
          <w:rFonts w:ascii="Times New Roman" w:hAnsi="Times New Roman" w:cs="Times New Roman"/>
          <w:color w:val="1A1A1A"/>
          <w:sz w:val="20"/>
          <w:szCs w:val="20"/>
          <w:lang w:val="en-GB"/>
        </w:rPr>
        <w:t xml:space="preserve"> have previously shown that it also depends on the specific ways in which people can interact. Repeated exchange of representations alone appears to insufficient to drive the process of simplification, it also depends on exactly how people interact.</w:t>
      </w:r>
    </w:p>
    <w:p w14:paraId="6EE1D350" w14:textId="77777777" w:rsidR="008D1A13" w:rsidRPr="00FE1EAC" w:rsidRDefault="008D1A13" w:rsidP="008D1A13">
      <w:pPr>
        <w:widowControl w:val="0"/>
        <w:autoSpaceDE w:val="0"/>
        <w:autoSpaceDN w:val="0"/>
        <w:adjustRightInd w:val="0"/>
        <w:jc w:val="both"/>
        <w:rPr>
          <w:rFonts w:ascii="Times New Roman" w:hAnsi="Times New Roman" w:cs="Times New Roman"/>
          <w:color w:val="1A1A1A"/>
          <w:sz w:val="20"/>
          <w:szCs w:val="20"/>
          <w:lang w:val="en-GB"/>
        </w:rPr>
      </w:pPr>
    </w:p>
    <w:p w14:paraId="6874A4DD" w14:textId="77777777" w:rsidR="008D1A13" w:rsidRPr="00FE1EAC" w:rsidRDefault="008D1A13" w:rsidP="008D1A13">
      <w:pPr>
        <w:widowControl w:val="0"/>
        <w:autoSpaceDE w:val="0"/>
        <w:autoSpaceDN w:val="0"/>
        <w:adjustRightInd w:val="0"/>
        <w:jc w:val="both"/>
        <w:rPr>
          <w:rFonts w:ascii="Times New Roman" w:hAnsi="Times New Roman" w:cs="Times New Roman"/>
          <w:color w:val="1A1A1A"/>
          <w:sz w:val="20"/>
          <w:szCs w:val="20"/>
          <w:lang w:val="en-GB"/>
        </w:rPr>
      </w:pPr>
      <w:r w:rsidRPr="00FE1EAC">
        <w:rPr>
          <w:rFonts w:ascii="Times New Roman" w:hAnsi="Times New Roman" w:cs="Times New Roman"/>
          <w:color w:val="1A1A1A"/>
          <w:sz w:val="20"/>
          <w:szCs w:val="20"/>
          <w:lang w:val="en-GB"/>
        </w:rPr>
        <w:t xml:space="preserve">This talk will focus on what happens when the target items do not repeat. In this case people must try to produce not just individual symbols but systems of symbols that can generalise across different items.  Two graphical communication experiments using a shared whiteboard will be described. </w:t>
      </w:r>
      <w:proofErr w:type="gramStart"/>
      <w:r w:rsidRPr="00FE1EAC">
        <w:rPr>
          <w:rFonts w:ascii="Times New Roman" w:hAnsi="Times New Roman" w:cs="Times New Roman"/>
          <w:color w:val="1A1A1A"/>
          <w:sz w:val="20"/>
          <w:szCs w:val="20"/>
          <w:lang w:val="en-GB"/>
        </w:rPr>
        <w:t>One 'pictionary' style in which people produce drawings of target concepts and the second a 'music drawing task' in which people must invent novel conventions to communicate about pieces of music.</w:t>
      </w:r>
      <w:proofErr w:type="gramEnd"/>
      <w:r w:rsidRPr="00FE1EAC">
        <w:rPr>
          <w:rFonts w:ascii="Times New Roman" w:hAnsi="Times New Roman" w:cs="Times New Roman"/>
          <w:color w:val="1A1A1A"/>
          <w:sz w:val="20"/>
          <w:szCs w:val="20"/>
          <w:lang w:val="en-GB"/>
        </w:rPr>
        <w:t xml:space="preserve">  Two factors are manipulated: 1) whether the target items repeat 2) whether people can interact directly on the whiteboard.</w:t>
      </w:r>
    </w:p>
    <w:p w14:paraId="5DE5956A" w14:textId="77777777" w:rsidR="008D1A13" w:rsidRPr="00FE1EAC" w:rsidRDefault="008D1A13" w:rsidP="008D1A13">
      <w:pPr>
        <w:widowControl w:val="0"/>
        <w:autoSpaceDE w:val="0"/>
        <w:autoSpaceDN w:val="0"/>
        <w:adjustRightInd w:val="0"/>
        <w:jc w:val="both"/>
        <w:rPr>
          <w:rFonts w:ascii="Times New Roman" w:hAnsi="Times New Roman" w:cs="Times New Roman"/>
          <w:color w:val="1A1A1A"/>
          <w:sz w:val="20"/>
          <w:szCs w:val="20"/>
          <w:lang w:val="en-GB"/>
        </w:rPr>
      </w:pPr>
    </w:p>
    <w:p w14:paraId="02DE673F" w14:textId="4BA1E943" w:rsidR="00A34B14" w:rsidRPr="00FE1EAC" w:rsidRDefault="008D1A13" w:rsidP="008D1A13">
      <w:pPr>
        <w:jc w:val="both"/>
        <w:rPr>
          <w:rFonts w:ascii="Times New Roman" w:hAnsi="Times New Roman" w:cs="Times New Roman"/>
          <w:sz w:val="20"/>
          <w:szCs w:val="20"/>
          <w:lang w:val="en-GB"/>
        </w:rPr>
      </w:pPr>
      <w:r w:rsidRPr="00FE1EAC">
        <w:rPr>
          <w:rFonts w:ascii="Times New Roman" w:hAnsi="Times New Roman" w:cs="Times New Roman"/>
          <w:color w:val="1A1A1A"/>
          <w:sz w:val="20"/>
          <w:szCs w:val="20"/>
          <w:lang w:val="en-GB"/>
        </w:rPr>
        <w:t>The results confirm the finding that when items repeat, the ability to interact facilitates the simplification of representations.  In addition they show that direct interaction takes on a much more significant role when items do not repeat.  The ability to collaborate directly on the construction of a representation appears to be integral to the use of systematic, proto-compositional symbol systems that can generalise across multiple items.  These findings are used to argue that the structure of human symbol systems is primarily constrained by the processes involved in the joint manipulation of the external representations people use and only secondarily by the internal constraints of cognitive processing.</w:t>
      </w:r>
    </w:p>
    <w:p w14:paraId="74F028A9" w14:textId="77777777" w:rsidR="00A34B14" w:rsidRPr="00FE1EAC" w:rsidRDefault="00A34B14" w:rsidP="009C79FA">
      <w:pPr>
        <w:jc w:val="both"/>
        <w:rPr>
          <w:rFonts w:ascii="Times New Roman" w:hAnsi="Times New Roman" w:cs="Times New Roman"/>
          <w:lang w:val="en-GB"/>
        </w:rPr>
      </w:pPr>
    </w:p>
    <w:p w14:paraId="24984D51" w14:textId="77777777" w:rsidR="0017148C" w:rsidRPr="00FE1EAC" w:rsidRDefault="0017148C" w:rsidP="0017148C">
      <w:pPr>
        <w:rPr>
          <w:rFonts w:ascii="Times New Roman" w:hAnsi="Times New Roman" w:cs="Times New Roman"/>
          <w:b/>
          <w:lang w:val="en-GB"/>
        </w:rPr>
      </w:pPr>
      <w:r w:rsidRPr="00FE1EAC">
        <w:rPr>
          <w:rFonts w:ascii="Times New Roman" w:hAnsi="Times New Roman" w:cs="Times New Roman"/>
          <w:b/>
          <w:lang w:val="en-GB"/>
        </w:rPr>
        <w:t>Recurrence analysis as a tool to probe the dynamic signatures of language</w:t>
      </w:r>
    </w:p>
    <w:p w14:paraId="3264ADF9" w14:textId="591570C3" w:rsidR="0017148C" w:rsidRPr="00FE1EAC" w:rsidRDefault="0017148C" w:rsidP="0017148C">
      <w:pPr>
        <w:rPr>
          <w:rFonts w:ascii="Times New Roman" w:hAnsi="Times New Roman" w:cs="Times New Roman"/>
          <w:lang w:val="en-GB"/>
        </w:rPr>
      </w:pPr>
      <w:r w:rsidRPr="00FE1EAC">
        <w:rPr>
          <w:rFonts w:ascii="Times New Roman" w:hAnsi="Times New Roman" w:cs="Times New Roman"/>
          <w:lang w:val="en-GB"/>
        </w:rPr>
        <w:t>Giuseppe Leonardi</w:t>
      </w:r>
      <w:r w:rsidR="00F340C8">
        <w:rPr>
          <w:rFonts w:ascii="Times New Roman" w:hAnsi="Times New Roman" w:cs="Times New Roman"/>
          <w:lang w:val="en-GB"/>
        </w:rPr>
        <w:t xml:space="preserve"> (</w:t>
      </w:r>
      <w:r w:rsidR="00C30C08">
        <w:rPr>
          <w:rFonts w:ascii="Times New Roman" w:hAnsi="Times New Roman" w:cs="Times New Roman"/>
          <w:lang w:val="en-GB"/>
        </w:rPr>
        <w:t>Uniwersytet Mikołaja Kopernika)</w:t>
      </w:r>
    </w:p>
    <w:p w14:paraId="43C272F1" w14:textId="77777777" w:rsidR="0017148C" w:rsidRPr="00FE1EAC" w:rsidRDefault="0017148C" w:rsidP="00F17D34">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The dynamical shift we are observing in the cognitive sciences as a whole and in language research as a representative field </w:t>
      </w:r>
      <w:proofErr w:type="gramStart"/>
      <w:r w:rsidRPr="00FE1EAC">
        <w:rPr>
          <w:rFonts w:ascii="Times New Roman" w:hAnsi="Times New Roman" w:cs="Times New Roman"/>
          <w:sz w:val="20"/>
          <w:szCs w:val="20"/>
          <w:lang w:val="en-GB"/>
        </w:rPr>
        <w:t>therein,</w:t>
      </w:r>
      <w:proofErr w:type="gramEnd"/>
      <w:r w:rsidRPr="00FE1EAC">
        <w:rPr>
          <w:rFonts w:ascii="Times New Roman" w:hAnsi="Times New Roman" w:cs="Times New Roman"/>
          <w:sz w:val="20"/>
          <w:szCs w:val="20"/>
          <w:lang w:val="en-GB"/>
        </w:rPr>
        <w:t xml:space="preserve"> imposes the use of appropriate methods to analyze data and to interpret empirical evidences. Among the new analytical methods able to uncover some of the dynamic characteristics of language and conversation patterns, Recurrence Analysis (Zbilut &amp; Webber, 1992; Webber &amp; Zbilut, 1994, 2005; Marwan et al. 2007) is emerging as one of the most promising. </w:t>
      </w:r>
    </w:p>
    <w:p w14:paraId="15C06105" w14:textId="77777777" w:rsidR="0017148C" w:rsidRPr="00FE1EAC" w:rsidRDefault="0017148C" w:rsidP="00F17D34">
      <w:pPr>
        <w:ind w:firstLine="567"/>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Application of Recurrence Analysis (RA) in the language field is still episodic and not well established (Leonardi, in press), but some interesting attempts have been already implemented (Dale &amp; Spivey, 2006; Angus et al., 2012) and we may expect more of them to emerge as a consequence of language behavior being modeled in the dynamical systems perspective.</w:t>
      </w:r>
    </w:p>
    <w:p w14:paraId="552C6E82" w14:textId="0C4E38E5" w:rsidR="0017148C" w:rsidRPr="00FE1EAC" w:rsidRDefault="0017148C" w:rsidP="00F17D34">
      <w:pPr>
        <w:ind w:firstLine="567"/>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In this contribution we aim at shortly presenting the basic concepts of RA and showing how different properties of dynamical systems may be captured by the patterns of recurrences as they emerge in recurrence plots and recurrence measures. Examples from known systems (in physical and biological sciences) will be illustrated, with special focus on multiscale phenomena. This discussion will then lead to an attempt of uncovering patterns in orthographic and syntactic structures at different levels of organization of a text (sentences, paragraphs and chapters), comparable to different time scales of the message which the text aims to convey. Further ideas of possible developments in the study of </w:t>
      </w:r>
      <w:proofErr w:type="gramStart"/>
      <w:r w:rsidRPr="00FE1EAC">
        <w:rPr>
          <w:rFonts w:ascii="Times New Roman" w:hAnsi="Times New Roman" w:cs="Times New Roman"/>
          <w:sz w:val="20"/>
          <w:szCs w:val="20"/>
          <w:lang w:val="en-GB"/>
        </w:rPr>
        <w:t>on</w:t>
      </w:r>
      <w:r w:rsidR="00E83727">
        <w:rPr>
          <w:rFonts w:ascii="Times New Roman" w:hAnsi="Times New Roman" w:cs="Times New Roman"/>
          <w:sz w:val="20"/>
          <w:szCs w:val="20"/>
          <w:lang w:val="en-GB"/>
        </w:rPr>
        <w:t>-</w:t>
      </w:r>
      <w:r w:rsidRPr="00FE1EAC">
        <w:rPr>
          <w:rFonts w:ascii="Times New Roman" w:hAnsi="Times New Roman" w:cs="Times New Roman"/>
          <w:sz w:val="20"/>
          <w:szCs w:val="20"/>
          <w:lang w:val="en-GB"/>
        </w:rPr>
        <w:t>going</w:t>
      </w:r>
      <w:proofErr w:type="gramEnd"/>
      <w:r w:rsidRPr="00FE1EAC">
        <w:rPr>
          <w:rFonts w:ascii="Times New Roman" w:hAnsi="Times New Roman" w:cs="Times New Roman"/>
          <w:sz w:val="20"/>
          <w:szCs w:val="20"/>
          <w:lang w:val="en-GB"/>
        </w:rPr>
        <w:t>, real world conversations between two actors will be also considered.</w:t>
      </w:r>
    </w:p>
    <w:p w14:paraId="7377C779" w14:textId="77777777" w:rsidR="0017148C" w:rsidRPr="00FE1EAC" w:rsidRDefault="0017148C" w:rsidP="009C79FA">
      <w:pPr>
        <w:jc w:val="both"/>
        <w:rPr>
          <w:rFonts w:ascii="Times New Roman" w:hAnsi="Times New Roman" w:cs="Times New Roman"/>
          <w:lang w:val="en-GB"/>
        </w:rPr>
      </w:pPr>
    </w:p>
    <w:p w14:paraId="6AD21B2B" w14:textId="3251545D" w:rsidR="00FD56BD" w:rsidRPr="00FE1EAC" w:rsidRDefault="00FD56BD" w:rsidP="009C79FA">
      <w:pPr>
        <w:widowControl w:val="0"/>
        <w:autoSpaceDE w:val="0"/>
        <w:autoSpaceDN w:val="0"/>
        <w:adjustRightInd w:val="0"/>
        <w:jc w:val="both"/>
        <w:rPr>
          <w:rFonts w:ascii="Times New Roman" w:hAnsi="Times New Roman" w:cs="Arial"/>
          <w:b/>
          <w:color w:val="1A1A1A"/>
          <w:lang w:val="en-GB"/>
        </w:rPr>
      </w:pPr>
      <w:r w:rsidRPr="00FE1EAC">
        <w:rPr>
          <w:rFonts w:ascii="Times New Roman" w:hAnsi="Times New Roman" w:cs="Arial"/>
          <w:b/>
          <w:color w:val="1A1A1A"/>
          <w:lang w:val="en-GB"/>
        </w:rPr>
        <w:t>Understanding the gestural dynamics of distributed systems: Child embodied and enacted interaction</w:t>
      </w:r>
    </w:p>
    <w:p w14:paraId="4B823F8A" w14:textId="34F52603" w:rsidR="0010298F" w:rsidRPr="00FE1EAC" w:rsidRDefault="0010298F" w:rsidP="009C79FA">
      <w:pPr>
        <w:jc w:val="both"/>
        <w:rPr>
          <w:rFonts w:ascii="Times New Roman" w:hAnsi="Times New Roman" w:cs="Times New Roman"/>
          <w:lang w:val="en-GB"/>
        </w:rPr>
      </w:pPr>
      <w:r w:rsidRPr="00FE1EAC">
        <w:rPr>
          <w:rFonts w:ascii="Times New Roman" w:hAnsi="Times New Roman" w:cs="Times New Roman"/>
          <w:lang w:val="en-GB"/>
        </w:rPr>
        <w:t xml:space="preserve">Marilyn </w:t>
      </w:r>
      <w:r w:rsidRPr="00891918">
        <w:rPr>
          <w:rFonts w:ascii="Times New Roman" w:hAnsi="Times New Roman" w:cs="Times New Roman"/>
          <w:lang w:val="en-GB"/>
        </w:rPr>
        <w:t>Panayi (</w:t>
      </w:r>
      <w:r w:rsidR="00891918" w:rsidRPr="00891918">
        <w:rPr>
          <w:rFonts w:ascii="Times New Roman" w:hAnsi="Times New Roman" w:cs="Arial"/>
          <w:color w:val="1A1A1A"/>
          <w:lang w:val="en-US"/>
        </w:rPr>
        <w:t>Ensomatica, UK and City University, UK</w:t>
      </w:r>
      <w:r w:rsidRPr="00891918">
        <w:rPr>
          <w:rFonts w:ascii="Times New Roman" w:hAnsi="Times New Roman" w:cs="Times New Roman"/>
          <w:lang w:val="en-GB"/>
        </w:rPr>
        <w:t>)</w:t>
      </w:r>
    </w:p>
    <w:p w14:paraId="1970F238" w14:textId="3073F818" w:rsidR="009C79FA" w:rsidRPr="00FE1EAC" w:rsidRDefault="009C79FA" w:rsidP="009C79FA">
      <w:pPr>
        <w:widowControl w:val="0"/>
        <w:autoSpaceDE w:val="0"/>
        <w:autoSpaceDN w:val="0"/>
        <w:adjustRightInd w:val="0"/>
        <w:jc w:val="both"/>
        <w:rPr>
          <w:rFonts w:ascii="Times New Roman" w:hAnsi="Times New Roman" w:cs="Arial"/>
          <w:color w:val="1A1A1A"/>
          <w:sz w:val="20"/>
          <w:szCs w:val="20"/>
          <w:lang w:val="en-GB"/>
        </w:rPr>
      </w:pPr>
      <w:r w:rsidRPr="00FE1EAC">
        <w:rPr>
          <w:rFonts w:ascii="Times New Roman" w:hAnsi="Times New Roman" w:cs="Arial"/>
          <w:color w:val="1A1A1A"/>
          <w:sz w:val="20"/>
          <w:szCs w:val="20"/>
          <w:lang w:val="en-GB"/>
        </w:rPr>
        <w:t>Intentional human action can be considered within a biological dynamic system theory framework. Such movements are considered to enhance our interaction with the self, the social other and the other as artefact and contribute to the development of our socialization and the evolution of our culture. Interactions that place the action-ready-body centre stage can be described as spanning veridical, imaginary and hybrid spaces. The term hybrid is introduced to describe environments that encompass artefacts that extend the nature of these interaction e.g. digital technologies such as those used for education, edutainment, rehabilitation; creative practice and performance. In this research, the process underlying learning, known as the Perception-Cognition-Action cycle is revisited within such a biological systems approach. Arguments are put forward for the use of models as tools to facilitate our exploration of scenarios of emergent cognition that are tightly coupled to systems described as distributed. These distributed systems provide the opportunity to work both at and beyond traditional boundaries. The development of a deeper understanding of human intentionality, specifically children</w:t>
      </w:r>
      <w:r w:rsidR="00D02D50">
        <w:rPr>
          <w:rFonts w:ascii="Times New Roman" w:hAnsi="Times New Roman" w:cs="Arial"/>
          <w:color w:val="1A1A1A"/>
          <w:sz w:val="20"/>
          <w:szCs w:val="20"/>
          <w:lang w:val="en-GB"/>
        </w:rPr>
        <w:t>’</w:t>
      </w:r>
      <w:r w:rsidRPr="00FE1EAC">
        <w:rPr>
          <w:rFonts w:ascii="Times New Roman" w:hAnsi="Times New Roman" w:cs="Arial"/>
          <w:color w:val="1A1A1A"/>
          <w:sz w:val="20"/>
          <w:szCs w:val="20"/>
          <w:lang w:val="en-GB"/>
        </w:rPr>
        <w:t>s corporeal capacity embodied in gesture offer particular insights. A theoretical synthesis of evidence from the domains of cognitive neuroscience and empirical evidence from video analysis of such gestures inform the development of both i) an alternative ontology of gesture (tha</w:t>
      </w:r>
      <w:r w:rsidR="00D02D50">
        <w:rPr>
          <w:rFonts w:ascii="Times New Roman" w:hAnsi="Times New Roman" w:cs="Arial"/>
          <w:color w:val="1A1A1A"/>
          <w:sz w:val="20"/>
          <w:szCs w:val="20"/>
          <w:lang w:val="en-GB"/>
        </w:rPr>
        <w:t>t is not reliant on concept of ‘</w:t>
      </w:r>
      <w:r w:rsidRPr="00FE1EAC">
        <w:rPr>
          <w:rFonts w:ascii="Times New Roman" w:hAnsi="Times New Roman" w:cs="Arial"/>
          <w:color w:val="1A1A1A"/>
          <w:sz w:val="20"/>
          <w:szCs w:val="20"/>
          <w:lang w:val="en-GB"/>
        </w:rPr>
        <w:t>gesture in the service to language</w:t>
      </w:r>
      <w:r w:rsidR="00D02D50">
        <w:rPr>
          <w:rFonts w:ascii="Times New Roman" w:hAnsi="Times New Roman" w:cs="Arial"/>
          <w:color w:val="1A1A1A"/>
          <w:sz w:val="20"/>
          <w:szCs w:val="20"/>
          <w:lang w:val="en-GB"/>
        </w:rPr>
        <w:t>’</w:t>
      </w:r>
      <w:r w:rsidRPr="00FE1EAC">
        <w:rPr>
          <w:rFonts w:ascii="Times New Roman" w:hAnsi="Times New Roman" w:cs="Arial"/>
          <w:color w:val="1A1A1A"/>
          <w:sz w:val="20"/>
          <w:szCs w:val="20"/>
          <w:lang w:val="en-GB"/>
        </w:rPr>
        <w:t xml:space="preserve">) and ii) a proposed model of spatial cognition that is contingent on enacted, embodied and participatory sense making. Theoretical and empirical evidence from this research is discussed in terms their significant implications for the design of future pedagogy and technology. This includes those that increasingly incorporate perceptually sensitive technologies. </w:t>
      </w:r>
      <w:r w:rsidR="00213E99">
        <w:rPr>
          <w:rFonts w:ascii="Times New Roman" w:hAnsi="Times New Roman" w:cs="Arial"/>
          <w:color w:val="1A1A1A"/>
          <w:sz w:val="20"/>
          <w:szCs w:val="20"/>
          <w:lang w:val="en-GB"/>
        </w:rPr>
        <w:t>Cases</w:t>
      </w:r>
      <w:r w:rsidRPr="00FE1EAC">
        <w:rPr>
          <w:rFonts w:ascii="Times New Roman" w:hAnsi="Times New Roman" w:cs="Arial"/>
          <w:color w:val="1A1A1A"/>
          <w:sz w:val="20"/>
          <w:szCs w:val="20"/>
          <w:lang w:val="en-GB"/>
        </w:rPr>
        <w:t xml:space="preserve"> in point are the intimate and bionic technologies that augment interaction for neuro-atypical children e.g. children challenged by severe speech and motor impairment</w:t>
      </w:r>
      <w:proofErr w:type="gramStart"/>
      <w:r w:rsidRPr="00FE1EAC">
        <w:rPr>
          <w:rFonts w:ascii="Times New Roman" w:hAnsi="Times New Roman" w:cs="Arial"/>
          <w:color w:val="1A1A1A"/>
          <w:sz w:val="20"/>
          <w:szCs w:val="20"/>
          <w:lang w:val="en-GB"/>
        </w:rPr>
        <w:t>;</w:t>
      </w:r>
      <w:proofErr w:type="gramEnd"/>
      <w:r w:rsidRPr="00FE1EAC">
        <w:rPr>
          <w:rFonts w:ascii="Times New Roman" w:hAnsi="Times New Roman" w:cs="Arial"/>
          <w:color w:val="1A1A1A"/>
          <w:sz w:val="20"/>
          <w:szCs w:val="20"/>
          <w:lang w:val="en-GB"/>
        </w:rPr>
        <w:t xml:space="preserve"> those who may be twice exceptional, e.g. autism, dyslexia.</w:t>
      </w:r>
    </w:p>
    <w:p w14:paraId="4D23F47C" w14:textId="2E5097FE" w:rsidR="009B3855" w:rsidRPr="00FE1EAC" w:rsidRDefault="00967DA3" w:rsidP="003D2496">
      <w:pPr>
        <w:rPr>
          <w:rFonts w:ascii="Times New Roman" w:hAnsi="Times New Roman" w:cs="Times New Roman"/>
          <w:b/>
          <w:lang w:val="en-GB"/>
        </w:rPr>
      </w:pPr>
      <w:r w:rsidRPr="00FE1EAC">
        <w:rPr>
          <w:rFonts w:ascii="Times New Roman" w:hAnsi="Times New Roman" w:cs="Times New Roman"/>
          <w:b/>
          <w:lang w:val="en-GB"/>
        </w:rPr>
        <w:t>Sense-making in and beyond local time and space</w:t>
      </w:r>
    </w:p>
    <w:p w14:paraId="614C2D14" w14:textId="426A4CC7" w:rsidR="0010298F" w:rsidRPr="00FE1EAC" w:rsidRDefault="0010298F" w:rsidP="003D2496">
      <w:pPr>
        <w:rPr>
          <w:rFonts w:ascii="Times New Roman" w:hAnsi="Times New Roman" w:cs="Times New Roman"/>
          <w:lang w:val="en-GB"/>
        </w:rPr>
      </w:pPr>
      <w:r w:rsidRPr="00FE1EAC">
        <w:rPr>
          <w:rFonts w:ascii="Times New Roman" w:hAnsi="Times New Roman" w:cs="Times New Roman"/>
          <w:lang w:val="en-GB"/>
        </w:rPr>
        <w:t>Sarah Bro Pedersen (University of Southern Denmark)</w:t>
      </w:r>
    </w:p>
    <w:p w14:paraId="4A0FDAB2" w14:textId="77777777" w:rsidR="00967DA3" w:rsidRPr="00FE1EAC" w:rsidRDefault="00967DA3" w:rsidP="00967DA3">
      <w:pPr>
        <w:widowControl w:val="0"/>
        <w:autoSpaceDE w:val="0"/>
        <w:autoSpaceDN w:val="0"/>
        <w:adjustRightInd w:val="0"/>
        <w:jc w:val="right"/>
        <w:rPr>
          <w:rFonts w:ascii="Times New Roman" w:hAnsi="Times New Roman" w:cs="Times New Roman"/>
          <w:sz w:val="20"/>
          <w:szCs w:val="20"/>
          <w:lang w:val="en-GB"/>
        </w:rPr>
      </w:pPr>
    </w:p>
    <w:p w14:paraId="491D3706" w14:textId="77777777" w:rsidR="00967DA3" w:rsidRPr="00FE1EAC" w:rsidRDefault="00967DA3" w:rsidP="00967DA3">
      <w:pPr>
        <w:widowControl w:val="0"/>
        <w:autoSpaceDE w:val="0"/>
        <w:autoSpaceDN w:val="0"/>
        <w:adjustRightInd w:val="0"/>
        <w:jc w:val="right"/>
        <w:rPr>
          <w:rFonts w:ascii="Times New Roman" w:hAnsi="Times New Roman" w:cs="Times New Roman"/>
          <w:sz w:val="20"/>
          <w:szCs w:val="20"/>
          <w:lang w:val="en-GB"/>
        </w:rPr>
      </w:pPr>
      <w:r w:rsidRPr="00FE1EAC">
        <w:rPr>
          <w:rFonts w:ascii="Times New Roman" w:hAnsi="Times New Roman" w:cs="Times New Roman"/>
          <w:sz w:val="20"/>
          <w:szCs w:val="20"/>
          <w:lang w:val="en-GB"/>
        </w:rPr>
        <w:t>“Wherever anything lives, there is, open somewhere,</w:t>
      </w:r>
    </w:p>
    <w:p w14:paraId="00D4B1A8" w14:textId="77777777" w:rsidR="00967DA3" w:rsidRPr="00FE1EAC" w:rsidRDefault="00967DA3" w:rsidP="00967DA3">
      <w:pPr>
        <w:widowControl w:val="0"/>
        <w:autoSpaceDE w:val="0"/>
        <w:autoSpaceDN w:val="0"/>
        <w:adjustRightInd w:val="0"/>
        <w:jc w:val="right"/>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a</w:t>
      </w:r>
      <w:proofErr w:type="gramEnd"/>
      <w:r w:rsidRPr="00FE1EAC">
        <w:rPr>
          <w:rFonts w:ascii="Times New Roman" w:hAnsi="Times New Roman" w:cs="Times New Roman"/>
          <w:sz w:val="20"/>
          <w:szCs w:val="20"/>
          <w:lang w:val="en-GB"/>
        </w:rPr>
        <w:t xml:space="preserve"> register in which time is being inscribed.”</w:t>
      </w:r>
    </w:p>
    <w:p w14:paraId="7AB030A7" w14:textId="77777777" w:rsidR="00967DA3" w:rsidRPr="00FE1EAC" w:rsidRDefault="00967DA3" w:rsidP="00967DA3">
      <w:pPr>
        <w:widowControl w:val="0"/>
        <w:autoSpaceDE w:val="0"/>
        <w:autoSpaceDN w:val="0"/>
        <w:adjustRightInd w:val="0"/>
        <w:jc w:val="right"/>
        <w:rPr>
          <w:rFonts w:ascii="Times New Roman" w:hAnsi="Times New Roman" w:cs="Times New Roman"/>
          <w:sz w:val="20"/>
          <w:szCs w:val="20"/>
          <w:lang w:val="en-GB"/>
        </w:rPr>
      </w:pPr>
      <w:r w:rsidRPr="00FE1EAC">
        <w:rPr>
          <w:rFonts w:ascii="Times New Roman" w:hAnsi="Times New Roman" w:cs="Times New Roman"/>
          <w:sz w:val="20"/>
          <w:szCs w:val="20"/>
          <w:lang w:val="en-GB"/>
        </w:rPr>
        <w:t>(Bergson, 1911: 16).</w:t>
      </w:r>
    </w:p>
    <w:p w14:paraId="5569A96A" w14:textId="77777777" w:rsidR="00967DA3" w:rsidRPr="00FE1EAC" w:rsidRDefault="00967DA3" w:rsidP="00967DA3">
      <w:pPr>
        <w:widowControl w:val="0"/>
        <w:autoSpaceDE w:val="0"/>
        <w:autoSpaceDN w:val="0"/>
        <w:adjustRightInd w:val="0"/>
        <w:rPr>
          <w:rFonts w:ascii="Times New Roman" w:hAnsi="Times New Roman" w:cs="Times New Roman"/>
          <w:lang w:val="en-GB"/>
        </w:rPr>
      </w:pPr>
    </w:p>
    <w:p w14:paraId="5ECC6606" w14:textId="5F974A72" w:rsidR="0010298F" w:rsidRPr="00FE1EAC" w:rsidRDefault="00967DA3" w:rsidP="00A07FDD">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The main idea in this talk is that </w:t>
      </w:r>
      <w:proofErr w:type="gramStart"/>
      <w:r w:rsidRPr="00FE1EAC">
        <w:rPr>
          <w:rFonts w:ascii="Times New Roman" w:hAnsi="Times New Roman" w:cs="Times New Roman"/>
          <w:sz w:val="20"/>
          <w:szCs w:val="20"/>
          <w:lang w:val="en-GB"/>
        </w:rPr>
        <w:t>sense-making</w:t>
      </w:r>
      <w:proofErr w:type="gramEnd"/>
      <w:r w:rsidRPr="00FE1EAC">
        <w:rPr>
          <w:rFonts w:ascii="Times New Roman" w:hAnsi="Times New Roman" w:cs="Times New Roman"/>
          <w:sz w:val="20"/>
          <w:szCs w:val="20"/>
          <w:lang w:val="en-GB"/>
        </w:rPr>
        <w:t xml:space="preserve"> is a dialogical and multi-scalar activity that links bodies together around common projects in interactivity. Sense-making is dialogical since it emerges in local activity that draws on multiple timescales spanning from here-and-now dynamics between living beings to lived experience over time and space. I present an analysis that uses real-life video-recordings from an emergency ward at a Danish hospital to test this hypothesis. It emphasises </w:t>
      </w:r>
      <w:proofErr w:type="gramStart"/>
      <w:r w:rsidRPr="00FE1EAC">
        <w:rPr>
          <w:rFonts w:ascii="Times New Roman" w:hAnsi="Times New Roman" w:cs="Times New Roman"/>
          <w:sz w:val="20"/>
          <w:szCs w:val="20"/>
          <w:lang w:val="en-GB"/>
        </w:rPr>
        <w:t>sense-making</w:t>
      </w:r>
      <w:proofErr w:type="gramEnd"/>
      <w:r w:rsidRPr="00FE1EAC">
        <w:rPr>
          <w:rFonts w:ascii="Times New Roman" w:hAnsi="Times New Roman" w:cs="Times New Roman"/>
          <w:sz w:val="20"/>
          <w:szCs w:val="20"/>
          <w:lang w:val="en-GB"/>
        </w:rPr>
        <w:t xml:space="preserve"> as bio-cognitive and dialogical activity that is sometimes explained as social normativity; sometimes as thoughtless (but not accidental) embodied automaticity that we have learned over time. The overall aim of the analysis is to show through such real-life examples what a dialogical, naturalised and non-reductionist perspective on human sense-making interactivity gains. It argues that an observer-perspective is able to go counter on the natural bent of human perception and explanation. Pursuing that road, I introduce two analytical concepts: first-order </w:t>
      </w:r>
      <w:proofErr w:type="gramStart"/>
      <w:r w:rsidRPr="00FE1EAC">
        <w:rPr>
          <w:rFonts w:ascii="Times New Roman" w:hAnsi="Times New Roman" w:cs="Times New Roman"/>
          <w:sz w:val="20"/>
          <w:szCs w:val="20"/>
          <w:lang w:val="en-GB"/>
        </w:rPr>
        <w:t>sense-making</w:t>
      </w:r>
      <w:proofErr w:type="gramEnd"/>
      <w:r w:rsidRPr="00FE1EAC">
        <w:rPr>
          <w:rFonts w:ascii="Times New Roman" w:hAnsi="Times New Roman" w:cs="Times New Roman"/>
          <w:sz w:val="20"/>
          <w:szCs w:val="20"/>
          <w:lang w:val="en-GB"/>
        </w:rPr>
        <w:t xml:space="preserve"> and second-order sense-making. Second-order </w:t>
      </w:r>
      <w:proofErr w:type="gramStart"/>
      <w:r w:rsidRPr="00FE1EAC">
        <w:rPr>
          <w:rFonts w:ascii="Times New Roman" w:hAnsi="Times New Roman" w:cs="Times New Roman"/>
          <w:sz w:val="20"/>
          <w:szCs w:val="20"/>
          <w:lang w:val="en-GB"/>
        </w:rPr>
        <w:t>sense-making</w:t>
      </w:r>
      <w:proofErr w:type="gramEnd"/>
      <w:r w:rsidRPr="00FE1EAC">
        <w:rPr>
          <w:rFonts w:ascii="Times New Roman" w:hAnsi="Times New Roman" w:cs="Times New Roman"/>
          <w:sz w:val="20"/>
          <w:szCs w:val="20"/>
          <w:lang w:val="en-GB"/>
        </w:rPr>
        <w:t xml:space="preserve"> is investigated as micro-sociological phenomena related to norms and rules, and to what we are aware of in language. But if these are treated as the only analysable features of </w:t>
      </w:r>
      <w:proofErr w:type="gramStart"/>
      <w:r w:rsidRPr="00FE1EAC">
        <w:rPr>
          <w:rFonts w:ascii="Times New Roman" w:hAnsi="Times New Roman" w:cs="Times New Roman"/>
          <w:sz w:val="20"/>
          <w:szCs w:val="20"/>
          <w:lang w:val="en-GB"/>
        </w:rPr>
        <w:t>sense-making</w:t>
      </w:r>
      <w:proofErr w:type="gramEnd"/>
      <w:r w:rsidRPr="00FE1EAC">
        <w:rPr>
          <w:rFonts w:ascii="Times New Roman" w:hAnsi="Times New Roman" w:cs="Times New Roman"/>
          <w:sz w:val="20"/>
          <w:szCs w:val="20"/>
          <w:lang w:val="en-GB"/>
        </w:rPr>
        <w:t xml:space="preserve">, we maintain the dichotomy between the skilled body with sensorimotor knowledge and the mind confined to an intracranial realm of thoughts ready for representation through a language code. By turning the focus towards first-order </w:t>
      </w:r>
      <w:proofErr w:type="gramStart"/>
      <w:r w:rsidRPr="00FE1EAC">
        <w:rPr>
          <w:rFonts w:ascii="Times New Roman" w:hAnsi="Times New Roman" w:cs="Times New Roman"/>
          <w:sz w:val="20"/>
          <w:szCs w:val="20"/>
          <w:lang w:val="en-GB"/>
        </w:rPr>
        <w:t>sense-making</w:t>
      </w:r>
      <w:proofErr w:type="gramEnd"/>
      <w:r w:rsidRPr="00FE1EAC">
        <w:rPr>
          <w:rFonts w:ascii="Times New Roman" w:hAnsi="Times New Roman" w:cs="Times New Roman"/>
          <w:sz w:val="20"/>
          <w:szCs w:val="20"/>
          <w:lang w:val="en-GB"/>
        </w:rPr>
        <w:t xml:space="preserve"> I investigate interbodily dynamics that enable us to explain what happens in time beyond language representation and natural perception.</w:t>
      </w:r>
    </w:p>
    <w:p w14:paraId="64E3BBD2" w14:textId="77777777" w:rsidR="00967DA3" w:rsidRPr="00FE1EAC" w:rsidRDefault="00967DA3" w:rsidP="00A07FDD">
      <w:pPr>
        <w:jc w:val="both"/>
        <w:rPr>
          <w:rFonts w:ascii="Times New Roman" w:hAnsi="Times New Roman" w:cs="Times New Roman"/>
          <w:lang w:val="en-GB"/>
        </w:rPr>
      </w:pPr>
    </w:p>
    <w:p w14:paraId="179BB695" w14:textId="77777777" w:rsidR="00123790" w:rsidRDefault="00123790" w:rsidP="00A07FDD">
      <w:pPr>
        <w:jc w:val="both"/>
        <w:rPr>
          <w:rFonts w:ascii="Times New Roman" w:hAnsi="Times New Roman" w:cs="Times New Roman"/>
          <w:b/>
          <w:lang w:val="en-GB"/>
        </w:rPr>
      </w:pPr>
    </w:p>
    <w:p w14:paraId="5C03BCEB" w14:textId="77777777" w:rsidR="00F45761" w:rsidRDefault="00F45761" w:rsidP="00A07FDD">
      <w:pPr>
        <w:jc w:val="both"/>
        <w:rPr>
          <w:rFonts w:ascii="Times New Roman" w:hAnsi="Times New Roman" w:cs="Times New Roman"/>
          <w:b/>
          <w:lang w:val="en-GB"/>
        </w:rPr>
      </w:pPr>
    </w:p>
    <w:p w14:paraId="19B63F01" w14:textId="77777777" w:rsidR="004B4184" w:rsidRDefault="004B4184" w:rsidP="00A07FDD">
      <w:pPr>
        <w:jc w:val="both"/>
        <w:rPr>
          <w:rFonts w:ascii="Times New Roman" w:hAnsi="Times New Roman" w:cs="Times New Roman"/>
          <w:b/>
          <w:lang w:val="en-GB"/>
        </w:rPr>
      </w:pPr>
    </w:p>
    <w:p w14:paraId="1BC3AC98" w14:textId="1B88CB7D" w:rsidR="00A07FDD" w:rsidRPr="00FE1EAC" w:rsidRDefault="00A07FDD" w:rsidP="00A07FDD">
      <w:pPr>
        <w:jc w:val="both"/>
        <w:rPr>
          <w:rFonts w:ascii="Times New Roman" w:hAnsi="Times New Roman" w:cs="Times New Roman"/>
          <w:b/>
          <w:lang w:val="en-GB"/>
        </w:rPr>
      </w:pPr>
      <w:r w:rsidRPr="00FE1EAC">
        <w:rPr>
          <w:rFonts w:ascii="Times New Roman" w:hAnsi="Times New Roman" w:cs="Times New Roman"/>
          <w:b/>
          <w:lang w:val="en-GB"/>
        </w:rPr>
        <w:t>Language as a System of Replicable Constraints: Multiple systems and multiple time-scales of language dynamics</w:t>
      </w:r>
    </w:p>
    <w:p w14:paraId="66406585" w14:textId="0E317E37" w:rsidR="0010298F" w:rsidRPr="00FE1EAC" w:rsidRDefault="0010298F" w:rsidP="00A07FDD">
      <w:pPr>
        <w:jc w:val="both"/>
        <w:rPr>
          <w:rFonts w:ascii="Times New Roman" w:hAnsi="Times New Roman" w:cs="Times New Roman"/>
          <w:lang w:val="en-GB"/>
        </w:rPr>
      </w:pPr>
      <w:r w:rsidRPr="00FE1EAC">
        <w:rPr>
          <w:rFonts w:ascii="Times New Roman" w:hAnsi="Times New Roman" w:cs="Times New Roman"/>
          <w:lang w:val="en-GB"/>
        </w:rPr>
        <w:t>Joanna Rączaszek-Leonardi (</w:t>
      </w:r>
      <w:r w:rsidR="00A07FDD" w:rsidRPr="00FE1EAC">
        <w:rPr>
          <w:rFonts w:ascii="Times New Roman" w:hAnsi="Times New Roman" w:cs="Times New Roman"/>
          <w:lang w:val="en-GB"/>
        </w:rPr>
        <w:t>University of Warsaw &amp; Polish Academy of Sciences</w:t>
      </w:r>
      <w:r w:rsidRPr="00FE1EAC">
        <w:rPr>
          <w:rFonts w:ascii="Times New Roman" w:hAnsi="Times New Roman" w:cs="Times New Roman"/>
          <w:lang w:val="en-GB"/>
        </w:rPr>
        <w:t>)</w:t>
      </w:r>
    </w:p>
    <w:p w14:paraId="6375EEAC" w14:textId="77777777" w:rsidR="00A07FDD" w:rsidRPr="00FE1EAC" w:rsidRDefault="00A07FDD" w:rsidP="00A07FDD">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At the times of birth of modern cognitive sciences (in the 50s and 60s of the last century), the computer metaphor was just one of the ways to think about cognitive processes. Besides this (most popular) view, there was the ecological psychology program, which did not see any significant role for symbolic computation in the mind/brain and – a much less known for various reasons –  “conciliatory” proposal stating that </w:t>
      </w:r>
      <w:r w:rsidRPr="00FE1EAC">
        <w:rPr>
          <w:rFonts w:ascii="Times New Roman" w:hAnsi="Times New Roman" w:cs="Times New Roman"/>
          <w:i/>
          <w:sz w:val="20"/>
          <w:szCs w:val="20"/>
          <w:lang w:val="en-GB"/>
        </w:rPr>
        <w:t>both</w:t>
      </w:r>
      <w:r w:rsidRPr="00FE1EAC">
        <w:rPr>
          <w:rFonts w:ascii="Times New Roman" w:hAnsi="Times New Roman" w:cs="Times New Roman"/>
          <w:sz w:val="20"/>
          <w:szCs w:val="20"/>
          <w:lang w:val="en-GB"/>
        </w:rPr>
        <w:t xml:space="preserve"> the symbolic </w:t>
      </w:r>
      <w:r w:rsidRPr="00FE1EAC">
        <w:rPr>
          <w:rFonts w:ascii="Times New Roman" w:hAnsi="Times New Roman" w:cs="Times New Roman"/>
          <w:i/>
          <w:sz w:val="20"/>
          <w:szCs w:val="20"/>
          <w:lang w:val="en-GB"/>
        </w:rPr>
        <w:t>and</w:t>
      </w:r>
      <w:r w:rsidRPr="00FE1EAC">
        <w:rPr>
          <w:rFonts w:ascii="Times New Roman" w:hAnsi="Times New Roman" w:cs="Times New Roman"/>
          <w:sz w:val="20"/>
          <w:szCs w:val="20"/>
          <w:lang w:val="en-GB"/>
        </w:rPr>
        <w:t xml:space="preserve"> the dynamical modes of description are necessary to develop a meaningful theory of cognition (Polanyi, 1968, Pattee, 1969, 1972; Pattee &amp; Rączaszek-Leonardi, in press). </w:t>
      </w:r>
    </w:p>
    <w:p w14:paraId="3E523B0A" w14:textId="77777777" w:rsidR="00A07FDD" w:rsidRPr="00FE1EAC" w:rsidRDefault="00A07FDD" w:rsidP="00A07FDD">
      <w:pPr>
        <w:ind w:firstLine="1304"/>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According to the latter view, framing cognition in terms of symbol processing does not make sense without the specification of the dynamics that give rise to ‘symbols’ and that are, in turn, controlled by these ‘symbols’. This approach brings about a shift in the understanding of the term ‘symbol’.  Symbolic structures are seen as physical structures that due to their history within a system gained the controlling power over the system’s dynamics. The control is understood in terms of functional coordination, i.e., binding the system’s degrees of freedom to make a behavior or a structure functional (Rączaszek-Leonardi &amp; Kelso, 2008). Symbols are thus inseparable from the </w:t>
      </w:r>
      <w:proofErr w:type="gramStart"/>
      <w:r w:rsidRPr="00FE1EAC">
        <w:rPr>
          <w:rFonts w:ascii="Times New Roman" w:hAnsi="Times New Roman" w:cs="Times New Roman"/>
          <w:sz w:val="20"/>
          <w:szCs w:val="20"/>
          <w:lang w:val="en-GB"/>
        </w:rPr>
        <w:t>dynamics,</w:t>
      </w:r>
      <w:proofErr w:type="gramEnd"/>
      <w:r w:rsidRPr="00FE1EAC">
        <w:rPr>
          <w:rFonts w:ascii="Times New Roman" w:hAnsi="Times New Roman" w:cs="Times New Roman"/>
          <w:sz w:val="20"/>
          <w:szCs w:val="20"/>
          <w:lang w:val="en-GB"/>
        </w:rPr>
        <w:t xml:space="preserve"> their coordinative role comes to the fore together with their potential for being replicable. </w:t>
      </w:r>
    </w:p>
    <w:p w14:paraId="73AFC074" w14:textId="77777777" w:rsidR="00A07FDD" w:rsidRPr="00FE1EAC" w:rsidRDefault="00A07FDD" w:rsidP="00A07FDD">
      <w:pPr>
        <w:ind w:firstLine="1304"/>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Applying this view to natural language seems particularly fruitful, since it allows for identifying relevant systems and relevant time-scales on which the (relatively easily distinguished) symbolic forms may act as constraints. The talk will be devoted to the presentation of the above theoretical background in more detail (Rączaszek-Leonardi &amp; Kelso, 2008; Rączaszek-Leonardi &amp; Cowley, 2012) and illustrating the concept of linguistic forms working on many time-scales with psycholinguistic data on grammatical gender (Rączaszek-Leonardi, 2010). </w:t>
      </w:r>
    </w:p>
    <w:p w14:paraId="05AE5876" w14:textId="38770978" w:rsidR="0010298F" w:rsidRPr="00FE1EAC" w:rsidRDefault="00A07FDD" w:rsidP="006C3C24">
      <w:pPr>
        <w:ind w:firstLine="1304"/>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A reflection on the form of the theory of language that can deal with such complexity will follow, emphasizing the potential of computer simulations. This time, however, in contrast with the early rule-based, algorithmic simulations of cognitive processes, the virtue of the computational approach would be in re-creating the dynamics: the multi-element, non-linear, iterative, time-dependent processes (Smith, Brighton &amp; Kirby, 2005; Steels, 2011, Steels and Belpaeme, 2005). The author hopes that the presence of the computer scientists in the audience will allow furthering the discussion on the form of linguistic theory and cognitive theory in general, and, perhaps, relate these issues to the ones present in computer science since the works of Turing (1952).</w:t>
      </w:r>
    </w:p>
    <w:p w14:paraId="15A11DF6" w14:textId="77777777" w:rsidR="0010298F" w:rsidRPr="006C3C24" w:rsidRDefault="0010298F" w:rsidP="006C3C24">
      <w:pPr>
        <w:jc w:val="both"/>
        <w:rPr>
          <w:rFonts w:ascii="Times New Roman" w:hAnsi="Times New Roman" w:cs="Times New Roman"/>
          <w:lang w:val="en-GB"/>
        </w:rPr>
      </w:pPr>
    </w:p>
    <w:p w14:paraId="20DB6ED7" w14:textId="64EF4926" w:rsidR="006C3C24" w:rsidRPr="006C3C24" w:rsidRDefault="006C3C24" w:rsidP="006C3C24">
      <w:pPr>
        <w:pStyle w:val="Body"/>
        <w:widowControl w:val="0"/>
        <w:jc w:val="both"/>
        <w:rPr>
          <w:rFonts w:ascii="Times New Roman" w:hAnsi="Times New Roman"/>
          <w:b/>
          <w:lang w:val="en-GB"/>
        </w:rPr>
      </w:pPr>
      <w:r w:rsidRPr="006C3C24">
        <w:rPr>
          <w:rFonts w:ascii="Times New Roman" w:hAnsi="Times New Roman"/>
          <w:b/>
          <w:lang w:val="en-GB"/>
        </w:rPr>
        <w:t>A Distributed Cognition Model of Advice Taking</w:t>
      </w:r>
    </w:p>
    <w:p w14:paraId="7DDA8CA1" w14:textId="038876DB" w:rsidR="006C3C24" w:rsidRPr="006C3C24" w:rsidRDefault="006C3C24" w:rsidP="006C3C24">
      <w:pPr>
        <w:jc w:val="both"/>
        <w:rPr>
          <w:rFonts w:ascii="Times New Roman" w:hAnsi="Times New Roman" w:cs="Times New Roman"/>
          <w:lang w:val="en-GB"/>
        </w:rPr>
      </w:pPr>
      <w:r w:rsidRPr="006C3C24">
        <w:rPr>
          <w:rFonts w:ascii="Times New Roman" w:hAnsi="Times New Roman" w:cs="Times New Roman"/>
          <w:lang w:val="en-GB"/>
        </w:rPr>
        <w:t xml:space="preserve">Davide Secchi (Bournemouth University) and Raffaello Seri </w:t>
      </w:r>
      <w:r w:rsidR="00CE3ABE">
        <w:rPr>
          <w:rFonts w:ascii="Times New Roman" w:hAnsi="Times New Roman" w:cs="Times New Roman"/>
          <w:lang w:val="en-GB"/>
        </w:rPr>
        <w:t>(</w:t>
      </w:r>
      <w:r w:rsidRPr="006C3C24">
        <w:rPr>
          <w:rFonts w:ascii="Times New Roman" w:hAnsi="Times New Roman" w:cs="Times New Roman"/>
          <w:lang w:val="en-GB"/>
        </w:rPr>
        <w:t>University of Insubria</w:t>
      </w:r>
      <w:r w:rsidR="00CE3ABE">
        <w:rPr>
          <w:rFonts w:ascii="Times New Roman" w:hAnsi="Times New Roman" w:cs="Times New Roman"/>
          <w:lang w:val="en-GB"/>
        </w:rPr>
        <w:t>)</w:t>
      </w:r>
    </w:p>
    <w:p w14:paraId="4451F86B" w14:textId="049E4EC1" w:rsidR="006C3C24" w:rsidRPr="006C3C24" w:rsidRDefault="006C3C24" w:rsidP="006C3C24">
      <w:pPr>
        <w:jc w:val="both"/>
        <w:rPr>
          <w:rFonts w:ascii="Times New Roman" w:hAnsi="Times New Roman" w:cs="Times New Roman"/>
          <w:sz w:val="20"/>
          <w:szCs w:val="20"/>
          <w:lang w:val="en-GB"/>
        </w:rPr>
      </w:pPr>
      <w:r w:rsidRPr="006C3C24">
        <w:rPr>
          <w:rFonts w:ascii="Times New Roman" w:hAnsi="Times New Roman" w:cs="Times New Roman"/>
          <w:sz w:val="20"/>
          <w:szCs w:val="20"/>
          <w:lang w:val="en-GB"/>
        </w:rPr>
        <w:t xml:space="preserve">This research integrates part of the emerging and growing literature on advice taking (Bonaccio &amp; Dalal, 2006) to define a framework that predicts advice discounting. The model follows a simple judge-advisor system (JAS) (e.g., Sniezek and Van Swol, 2001) where decision maker attitudes are defined via (a) </w:t>
      </w:r>
      <w:r w:rsidRPr="006C3C24">
        <w:rPr>
          <w:rFonts w:ascii="Times New Roman" w:hAnsi="Times New Roman" w:cs="Times New Roman"/>
          <w:i/>
          <w:sz w:val="20"/>
          <w:szCs w:val="20"/>
          <w:lang w:val="en-GB"/>
        </w:rPr>
        <w:t>relational</w:t>
      </w:r>
      <w:r w:rsidRPr="006C3C24">
        <w:rPr>
          <w:rFonts w:ascii="Times New Roman" w:hAnsi="Times New Roman" w:cs="Times New Roman"/>
          <w:sz w:val="20"/>
          <w:szCs w:val="20"/>
          <w:lang w:val="en-GB"/>
        </w:rPr>
        <w:t xml:space="preserve"> factors such as judge-advisor closeness, authority/position, expertise, and (b) </w:t>
      </w:r>
      <w:r w:rsidRPr="006C3C24">
        <w:rPr>
          <w:rFonts w:ascii="Times New Roman" w:hAnsi="Times New Roman" w:cs="Times New Roman"/>
          <w:i/>
          <w:sz w:val="20"/>
          <w:szCs w:val="20"/>
          <w:lang w:val="en-GB"/>
        </w:rPr>
        <w:t>individual</w:t>
      </w:r>
      <w:r w:rsidRPr="006C3C24">
        <w:rPr>
          <w:rFonts w:ascii="Times New Roman" w:hAnsi="Times New Roman" w:cs="Times New Roman"/>
          <w:sz w:val="20"/>
          <w:szCs w:val="20"/>
          <w:lang w:val="en-GB"/>
        </w:rPr>
        <w:t xml:space="preserve"> factors, such as cognitive mechanisms available and self-confidence. The advisor’s input is also considered in its intensity. The model sets advice taking as a measure of ‘docility’ (Simon, 1993; Secchi, 2011), that is the attitude of the judge to discount the advice, given their original point of view. This is modelled as a behavioural aspect of distributed cognition. The model assumes that the </w:t>
      </w:r>
      <w:proofErr w:type="gramStart"/>
      <w:r w:rsidRPr="006C3C24">
        <w:rPr>
          <w:rFonts w:ascii="Times New Roman" w:hAnsi="Times New Roman" w:cs="Times New Roman"/>
          <w:sz w:val="20"/>
          <w:szCs w:val="20"/>
          <w:lang w:val="en-GB"/>
        </w:rPr>
        <w:t>judge faces a dichotomic decision in two times and use</w:t>
      </w:r>
      <w:proofErr w:type="gramEnd"/>
      <w:r w:rsidRPr="006C3C24">
        <w:rPr>
          <w:rFonts w:ascii="Times New Roman" w:hAnsi="Times New Roman" w:cs="Times New Roman"/>
          <w:sz w:val="20"/>
          <w:szCs w:val="20"/>
          <w:lang w:val="en-GB"/>
        </w:rPr>
        <w:t xml:space="preserve"> a so-called latent regression approach. This allows us to define a probabilistic model of advice taking, where discount is a function of ‘docility’, measured as the probability that the judge’s decision at time 1 is </w:t>
      </w:r>
      <w:r w:rsidRPr="006C3C24">
        <w:rPr>
          <w:rFonts w:ascii="Times New Roman" w:hAnsi="Times New Roman" w:cs="Times New Roman"/>
          <w:i/>
          <w:sz w:val="20"/>
          <w:szCs w:val="20"/>
          <w:lang w:val="en-GB"/>
        </w:rPr>
        <w:t>α</w:t>
      </w:r>
      <w:r w:rsidRPr="006C3C24">
        <w:rPr>
          <w:rFonts w:ascii="Times New Roman" w:hAnsi="Times New Roman" w:cs="Times New Roman"/>
          <w:sz w:val="20"/>
          <w:szCs w:val="20"/>
          <w:lang w:val="en-GB"/>
        </w:rPr>
        <w:t xml:space="preserve"> given her own opinion at time 0 being </w:t>
      </w:r>
      <w:r w:rsidRPr="006C3C24">
        <w:rPr>
          <w:rFonts w:ascii="Times New Roman" w:hAnsi="Times New Roman" w:cs="Times New Roman"/>
          <w:i/>
          <w:sz w:val="20"/>
          <w:szCs w:val="20"/>
          <w:lang w:val="en-GB"/>
        </w:rPr>
        <w:t>ß</w:t>
      </w:r>
      <w:r w:rsidRPr="006C3C24">
        <w:rPr>
          <w:rFonts w:ascii="Times New Roman" w:hAnsi="Times New Roman" w:cs="Times New Roman"/>
          <w:sz w:val="20"/>
          <w:szCs w:val="20"/>
          <w:lang w:val="en-GB"/>
        </w:rPr>
        <w:t xml:space="preserve">, the advisor’s suggestion being </w:t>
      </w:r>
      <w:r w:rsidRPr="006C3C24">
        <w:rPr>
          <w:rFonts w:ascii="Times New Roman" w:hAnsi="Times New Roman" w:cs="Times New Roman"/>
          <w:i/>
          <w:sz w:val="20"/>
          <w:szCs w:val="20"/>
          <w:lang w:val="en-GB"/>
        </w:rPr>
        <w:t>α</w:t>
      </w:r>
      <w:r w:rsidRPr="006C3C24">
        <w:rPr>
          <w:rFonts w:ascii="Times New Roman" w:hAnsi="Times New Roman" w:cs="Times New Roman"/>
          <w:sz w:val="20"/>
          <w:szCs w:val="20"/>
          <w:lang w:val="en-GB"/>
        </w:rPr>
        <w:t>. The model also takes into consideration individual and relational factors (</w:t>
      </w:r>
      <w:r w:rsidRPr="006C3C24">
        <w:rPr>
          <w:rFonts w:ascii="Times New Roman" w:hAnsi="Times New Roman" w:cs="Times New Roman"/>
          <w:i/>
          <w:sz w:val="20"/>
          <w:szCs w:val="20"/>
          <w:lang w:val="en-GB"/>
        </w:rPr>
        <w:t>x</w:t>
      </w:r>
      <w:r w:rsidRPr="006C3C24">
        <w:rPr>
          <w:rFonts w:ascii="Times New Roman" w:hAnsi="Times New Roman" w:cs="Times New Roman"/>
          <w:sz w:val="20"/>
          <w:szCs w:val="20"/>
          <w:lang w:val="en-GB"/>
        </w:rPr>
        <w:t xml:space="preserve">), as well as measures of the judge’s </w:t>
      </w:r>
      <w:r w:rsidRPr="006C3C24">
        <w:rPr>
          <w:rFonts w:ascii="Times New Roman" w:hAnsi="Times New Roman" w:cs="Times New Roman"/>
          <w:i/>
          <w:sz w:val="20"/>
          <w:szCs w:val="20"/>
          <w:lang w:val="en-GB"/>
        </w:rPr>
        <w:t xml:space="preserve">stickiness </w:t>
      </w:r>
      <w:r w:rsidRPr="006C3C24">
        <w:rPr>
          <w:rFonts w:ascii="Times New Roman" w:hAnsi="Times New Roman" w:cs="Times New Roman"/>
          <w:sz w:val="20"/>
          <w:szCs w:val="20"/>
          <w:lang w:val="en-GB"/>
        </w:rPr>
        <w:t xml:space="preserve">to her opinion, </w:t>
      </w:r>
      <w:r w:rsidRPr="006C3C24">
        <w:rPr>
          <w:rFonts w:ascii="Times New Roman" w:hAnsi="Times New Roman" w:cs="Times New Roman"/>
          <w:i/>
          <w:sz w:val="20"/>
          <w:szCs w:val="20"/>
          <w:lang w:val="en-GB"/>
        </w:rPr>
        <w:t>λ</w:t>
      </w:r>
      <w:r w:rsidRPr="006C3C24">
        <w:rPr>
          <w:rFonts w:ascii="Times New Roman" w:hAnsi="Times New Roman" w:cs="Times New Roman"/>
          <w:sz w:val="20"/>
          <w:szCs w:val="20"/>
          <w:lang w:val="en-GB"/>
        </w:rPr>
        <w:t>. The paper constitutes an attempt to provide a mathematical account of how attitudes towards distributing one’s cognition affect the probability of taking advice.</w:t>
      </w:r>
    </w:p>
    <w:p w14:paraId="4AD62C84" w14:textId="77777777" w:rsidR="006C3C24" w:rsidRPr="00FE1EAC" w:rsidRDefault="006C3C24" w:rsidP="003D2496">
      <w:pPr>
        <w:rPr>
          <w:rFonts w:ascii="Times New Roman" w:hAnsi="Times New Roman" w:cs="Times New Roman"/>
          <w:lang w:val="en-GB"/>
        </w:rPr>
      </w:pPr>
    </w:p>
    <w:p w14:paraId="3217DEBA" w14:textId="77777777" w:rsidR="000B4078" w:rsidRPr="00FE1EAC" w:rsidRDefault="000B4078" w:rsidP="000B4078">
      <w:pPr>
        <w:ind w:right="567"/>
        <w:jc w:val="both"/>
        <w:rPr>
          <w:rFonts w:ascii="Times New Roman" w:hAnsi="Times New Roman" w:cs="Times New Roman"/>
          <w:b/>
          <w:lang w:val="en-GB"/>
        </w:rPr>
      </w:pPr>
      <w:r w:rsidRPr="00FE1EAC">
        <w:rPr>
          <w:rFonts w:ascii="Times New Roman" w:hAnsi="Times New Roman" w:cs="Times New Roman"/>
          <w:b/>
          <w:lang w:val="en-GB"/>
        </w:rPr>
        <w:t xml:space="preserve">The Multi-scalar Ecology of Human Interactivity </w:t>
      </w:r>
    </w:p>
    <w:p w14:paraId="03105972" w14:textId="3FC5D651" w:rsidR="0010298F" w:rsidRPr="00FE1EAC" w:rsidRDefault="0010298F" w:rsidP="003D2496">
      <w:pPr>
        <w:rPr>
          <w:rFonts w:ascii="Times New Roman" w:hAnsi="Times New Roman" w:cs="Times New Roman"/>
          <w:lang w:val="en-GB"/>
        </w:rPr>
      </w:pPr>
      <w:r w:rsidRPr="00FE1EAC">
        <w:rPr>
          <w:rFonts w:ascii="Times New Roman" w:hAnsi="Times New Roman" w:cs="Times New Roman"/>
          <w:lang w:val="en-GB"/>
        </w:rPr>
        <w:t>Sune Steffensen (University of Southern Denmark)</w:t>
      </w:r>
    </w:p>
    <w:p w14:paraId="63584705" w14:textId="77777777" w:rsidR="000D0134" w:rsidRPr="00FE1EAC" w:rsidRDefault="000B4078" w:rsidP="000D0134">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This paper presents a naturalised approach to ecological, situated </w:t>
      </w:r>
      <w:r w:rsidRPr="00FE1EAC">
        <w:rPr>
          <w:rFonts w:ascii="Times New Roman" w:hAnsi="Times New Roman" w:cs="Times New Roman"/>
          <w:i/>
          <w:sz w:val="20"/>
          <w:szCs w:val="20"/>
          <w:lang w:val="en-GB"/>
        </w:rPr>
        <w:t>interactivity</w:t>
      </w:r>
      <w:r w:rsidRPr="00FE1EAC">
        <w:rPr>
          <w:rFonts w:ascii="Times New Roman" w:hAnsi="Times New Roman" w:cs="Times New Roman"/>
          <w:sz w:val="20"/>
          <w:szCs w:val="20"/>
          <w:lang w:val="en-GB"/>
        </w:rPr>
        <w:t xml:space="preserve">, defined as sense-saturated coordination that contributes to human action. The paper explores the cognitive ecology of human problem-solving: How do humans, as biodynamic agents, do things together and make things happen drawing on structures on multiple timescales, ranging from real-time interbodily coordination in a lived ecology, over semiotic and material artefacts, and to social normativity and cultural values? In order to give some answers to such questions, the method of Cognitive Event Analysis (CEA) is introduced. CEA is a method for conducting detailed analyses of how problems are solved in real-life contexts, here exemplified by an analysis of the cognitive dynamics of two persons engaged in a problem-solving event in a workplace setting. The problem-solving, it is demonstrated, pivots on the spatial organisation of the workplace, the interbodily dynamics between the two participants (especially in relation to gaze and the manual handling of papers), and verbal patterns that prompts them to simulate how the problem appears to a third party. The analysis shows that human </w:t>
      </w:r>
      <w:proofErr w:type="gramStart"/>
      <w:r w:rsidRPr="00FE1EAC">
        <w:rPr>
          <w:rFonts w:ascii="Times New Roman" w:hAnsi="Times New Roman" w:cs="Times New Roman"/>
          <w:sz w:val="20"/>
          <w:szCs w:val="20"/>
          <w:lang w:val="en-GB"/>
        </w:rPr>
        <w:t>problem-solving</w:t>
      </w:r>
      <w:proofErr w:type="gramEnd"/>
      <w:r w:rsidRPr="00FE1EAC">
        <w:rPr>
          <w:rFonts w:ascii="Times New Roman" w:hAnsi="Times New Roman" w:cs="Times New Roman"/>
          <w:sz w:val="20"/>
          <w:szCs w:val="20"/>
          <w:lang w:val="en-GB"/>
        </w:rPr>
        <w:t xml:space="preserve"> is far less linear and planned than assumed in much work on the topic. </w:t>
      </w:r>
      <w:proofErr w:type="gramStart"/>
      <w:r w:rsidRPr="00FE1EAC">
        <w:rPr>
          <w:rFonts w:ascii="Times New Roman" w:hAnsi="Times New Roman" w:cs="Times New Roman"/>
          <w:sz w:val="20"/>
          <w:szCs w:val="20"/>
          <w:lang w:val="en-GB"/>
        </w:rPr>
        <w:t>Problem-solving</w:t>
      </w:r>
      <w:proofErr w:type="gramEnd"/>
      <w:r w:rsidRPr="00FE1EAC">
        <w:rPr>
          <w:rFonts w:ascii="Times New Roman" w:hAnsi="Times New Roman" w:cs="Times New Roman"/>
          <w:sz w:val="20"/>
          <w:szCs w:val="20"/>
          <w:lang w:val="en-GB"/>
        </w:rPr>
        <w:t xml:space="preserve">, really, appears to be solution-probing, and the cognitive trajectory from insurmountable problem to viable solution is demonstrably self-organised, unplanned, and on the edge of chaos. </w:t>
      </w:r>
    </w:p>
    <w:p w14:paraId="1E587B3A" w14:textId="77777777" w:rsidR="000D0134" w:rsidRPr="00FE1EAC" w:rsidRDefault="000D0134" w:rsidP="000D0134">
      <w:pPr>
        <w:jc w:val="both"/>
        <w:rPr>
          <w:rFonts w:ascii="Times New Roman" w:hAnsi="Times New Roman" w:cs="Times New Roman"/>
          <w:sz w:val="20"/>
          <w:szCs w:val="20"/>
          <w:lang w:val="en-GB"/>
        </w:rPr>
      </w:pPr>
    </w:p>
    <w:p w14:paraId="4B71D415" w14:textId="4CA984CD" w:rsidR="000D0134" w:rsidRPr="00FE1EAC" w:rsidRDefault="000D0134" w:rsidP="000D0134">
      <w:pPr>
        <w:jc w:val="both"/>
        <w:rPr>
          <w:rFonts w:ascii="Times New Roman" w:hAnsi="Times New Roman" w:cs="Times New Roman"/>
          <w:b/>
          <w:sz w:val="20"/>
          <w:szCs w:val="20"/>
          <w:lang w:val="en-GB"/>
        </w:rPr>
      </w:pPr>
      <w:r w:rsidRPr="00FE1EAC">
        <w:rPr>
          <w:rFonts w:ascii="Times New Roman" w:hAnsi="Times New Roman"/>
          <w:b/>
          <w:lang w:val="en-GB"/>
        </w:rPr>
        <w:t>Language Dynamics, Cognition, and Time-extended Multimodal Experience</w:t>
      </w:r>
    </w:p>
    <w:p w14:paraId="6F2A0F32" w14:textId="77777777" w:rsidR="000D0134" w:rsidRPr="00FE1EAC" w:rsidRDefault="000D0134" w:rsidP="000D0134">
      <w:pPr>
        <w:rPr>
          <w:rFonts w:ascii="Times New Roman" w:hAnsi="Times New Roman"/>
          <w:lang w:val="en-GB"/>
        </w:rPr>
      </w:pPr>
      <w:r w:rsidRPr="00FE1EAC">
        <w:rPr>
          <w:rFonts w:ascii="Times New Roman" w:hAnsi="Times New Roman"/>
          <w:lang w:val="en-GB"/>
        </w:rPr>
        <w:t>Paul J. Thibault (University of Agder)</w:t>
      </w:r>
    </w:p>
    <w:p w14:paraId="03C4354F" w14:textId="3B95E95A" w:rsidR="000D0134" w:rsidRPr="00FE1EAC" w:rsidRDefault="000D0134" w:rsidP="000D0134">
      <w:pPr>
        <w:jc w:val="both"/>
        <w:rPr>
          <w:rFonts w:ascii="Times New Roman" w:hAnsi="Times New Roman"/>
          <w:sz w:val="20"/>
          <w:szCs w:val="20"/>
          <w:lang w:val="en-GB"/>
        </w:rPr>
      </w:pPr>
      <w:r w:rsidRPr="00FE1EAC">
        <w:rPr>
          <w:rFonts w:ascii="Times New Roman" w:hAnsi="Times New Roman"/>
          <w:sz w:val="20"/>
          <w:szCs w:val="20"/>
          <w:lang w:val="en-GB"/>
        </w:rPr>
        <w:t xml:space="preserve">The high order invariances of linguistic structure compress information deriving from the collective experience of an entire population of languaging agents on far larger time scales than that in which the utterance occurs. Other relevant time-scales include the individual agent’s ontogenesis and the possibilities of subjective awareness that this ontogenesis enables. The individual agent is, of course, embedded in this larger field. Utterances have the functional capacity to modulate awareness of previously experienced invariance structures and their transformation in multimodal 4-D experience. It is not the case that the utterance ‘encodes’ this experience in the homogeneous medium of abstract lexicogrammatical form. Current accounts of language qua encoding/decoding system view language as consisting of levels of abstract structure (e.g., phonology/graphology, lexicogrammar or morphosyntax, and semantics). This ‘levels’ conception of language is unable to say anything about the perception and evocation of time-extended multi-modal experience that is defined over Bergson’s qualitative melodic time (Bergson, 1896/1911: 111, 125-127; Robbins, 2002: 312). Utterances are cueing events: their high-order invariants have the capacity to prompt agents to reconstruct from their past experience the whole qualitative experience that is integrated and synthesised with the pattern evoked by the linguistic utterance in the present. The present moment is not, then, a discrete instant or point in time, but a </w:t>
      </w:r>
      <w:r w:rsidRPr="00FE1EAC">
        <w:rPr>
          <w:rFonts w:ascii="Times New Roman" w:hAnsi="Times New Roman"/>
          <w:b/>
          <w:sz w:val="20"/>
          <w:szCs w:val="20"/>
          <w:lang w:val="en-GB"/>
        </w:rPr>
        <w:t>qualitative</w:t>
      </w:r>
      <w:r w:rsidRPr="00FE1EAC">
        <w:rPr>
          <w:rFonts w:ascii="Times New Roman" w:hAnsi="Times New Roman"/>
          <w:sz w:val="20"/>
          <w:szCs w:val="20"/>
          <w:lang w:val="en-GB"/>
        </w:rPr>
        <w:t xml:space="preserve"> synthesis (Bergson, 1896/1911: 111) of preceding experience that is reactivated and synthesised with the present. Such a qualitative synthesis is like the motion of a continuous melody, rather that a succession of discrete points or instants of time. </w:t>
      </w:r>
      <w:r w:rsidRPr="00FE1EAC">
        <w:rPr>
          <w:rFonts w:ascii="Times New Roman" w:hAnsi="Times New Roman" w:cs="Times New Roman"/>
          <w:sz w:val="20"/>
          <w:szCs w:val="20"/>
          <w:lang w:val="en-GB"/>
        </w:rPr>
        <w:t xml:space="preserve">The agent-environment interaction system is grounded in the I-here-now orientational frame or “deictic field” (Bühler, 1934/1990) that is centred on the agent’s embodiment. </w:t>
      </w:r>
      <w:r w:rsidRPr="00FE1EAC">
        <w:rPr>
          <w:rFonts w:ascii="Times New Roman" w:hAnsi="Times New Roman"/>
          <w:sz w:val="20"/>
          <w:szCs w:val="20"/>
          <w:lang w:val="en-GB"/>
        </w:rPr>
        <w:t>On this view, languaging behaviour is intrinsically temporal and interpretative. This paper will consider some of the implications of these observations for a distributed and systemic explanation of time-extended linguistic cognition.</w:t>
      </w:r>
    </w:p>
    <w:p w14:paraId="193DCEA0" w14:textId="77777777" w:rsidR="000D0134" w:rsidRPr="00FE1EAC" w:rsidRDefault="000D0134" w:rsidP="003D2496">
      <w:pPr>
        <w:rPr>
          <w:rFonts w:ascii="Times New Roman" w:hAnsi="Times New Roman" w:cs="Times New Roman"/>
          <w:lang w:val="en-GB"/>
        </w:rPr>
      </w:pPr>
    </w:p>
    <w:p w14:paraId="4480C7B9" w14:textId="435C2144" w:rsidR="006954C8" w:rsidRPr="00FE1EAC" w:rsidRDefault="006954C8" w:rsidP="006954C8">
      <w:pPr>
        <w:widowControl w:val="0"/>
        <w:autoSpaceDE w:val="0"/>
        <w:autoSpaceDN w:val="0"/>
        <w:adjustRightInd w:val="0"/>
        <w:rPr>
          <w:rFonts w:ascii="Times New Roman" w:hAnsi="Times New Roman" w:cs="Times New Roman"/>
          <w:b/>
          <w:lang w:val="en-GB"/>
        </w:rPr>
      </w:pPr>
      <w:r w:rsidRPr="00FE1EAC">
        <w:rPr>
          <w:rFonts w:ascii="Times New Roman" w:hAnsi="Times New Roman" w:cs="Times New Roman"/>
          <w:b/>
          <w:lang w:val="en-GB"/>
        </w:rPr>
        <w:t>Different Time-Scales, Common Mechanisms: Toward an Eco-Cognitive Account of Language Dynamics</w:t>
      </w:r>
    </w:p>
    <w:p w14:paraId="6C205AFA" w14:textId="77FED184" w:rsidR="0010298F" w:rsidRPr="00FE1EAC" w:rsidRDefault="0010298F" w:rsidP="003D2496">
      <w:pPr>
        <w:rPr>
          <w:rFonts w:ascii="Times New Roman" w:hAnsi="Times New Roman" w:cs="Times New Roman"/>
          <w:lang w:val="en-GB"/>
        </w:rPr>
      </w:pPr>
      <w:r w:rsidRPr="00FE1EAC">
        <w:rPr>
          <w:rFonts w:ascii="Times New Roman" w:hAnsi="Times New Roman" w:cs="Times New Roman"/>
          <w:lang w:val="en-GB"/>
        </w:rPr>
        <w:t>Enrico Torre (</w:t>
      </w:r>
      <w:r w:rsidR="0007084C">
        <w:rPr>
          <w:rFonts w:ascii="Times New Roman" w:hAnsi="Times New Roman" w:cs="Times New Roman"/>
          <w:lang w:val="en-GB"/>
        </w:rPr>
        <w:t>University of Lancaster</w:t>
      </w:r>
      <w:r w:rsidRPr="00FE1EAC">
        <w:rPr>
          <w:rFonts w:ascii="Times New Roman" w:hAnsi="Times New Roman" w:cs="Times New Roman"/>
          <w:lang w:val="en-GB"/>
        </w:rPr>
        <w:t>)</w:t>
      </w:r>
    </w:p>
    <w:p w14:paraId="4EEC051B" w14:textId="4A2524A4" w:rsidR="003D2496" w:rsidRPr="00FE1EAC" w:rsidRDefault="00326289" w:rsidP="00207A00">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No scholar of any theoretical persuasion would ever deny that language develops and evolves over time. Nevertheless, there is no consensus on the nature of language dynamics; in particular, there is a striking contrast between advocates of formal vs functional approaches to the study of language change (e.g. Lightfoot 1991; Fischer et al. 2000; Bybee 2003; Hopper and Traugott 2003). The</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present paper will tackle the issue of how language changes at two different levels of inquiry:</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ontogenesis and phylogenesis. I will propose that, while these two dimensions may not completely</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overlap in regard to the evolution paths they follow, it seems sensible to posit that the mechanisms</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which underpin these patterns are basically the same. Adopting an empiricist approach which is</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firmly grounded in the Cognitive Linguistics tradition (Langacker 1987; Goldberg 1995; Croft</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2001; Tomasello 2003) and driven by the principles of Dynamic Systems Theory (e.g. Thelen and</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Smith 1994; Kelso 1995; Spivey 2007; Rączaszek-Leonardi and Kelso 2008), I will argue for an</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integrated, unified account of both ontogenetic development and phylogenetic evolution of the</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linguistic system. Accordingly, I will draw the conclusion that the dynamics of language can be</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seen as the same at both time-scales, thus arguing that the linguistic system may be seen as showing</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a fractal architecture, with each dimension resembling each other and the structure of the entire</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system. As language is seen, in an ecological perspective, as constantly interacting with other</w:t>
      </w:r>
      <w:r w:rsidR="0052757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cognitive systems, this conclusion may be extended to the nature of cognition as whole.</w:t>
      </w:r>
    </w:p>
    <w:p w14:paraId="4F8CC9FA" w14:textId="77777777" w:rsidR="003D2496" w:rsidRPr="00FE1EAC" w:rsidRDefault="003D2496" w:rsidP="00207A00">
      <w:pPr>
        <w:jc w:val="both"/>
        <w:rPr>
          <w:rFonts w:ascii="Times New Roman" w:hAnsi="Times New Roman" w:cs="Times New Roman"/>
          <w:lang w:val="en-GB"/>
        </w:rPr>
      </w:pPr>
    </w:p>
    <w:p w14:paraId="3A808EAA" w14:textId="77777777" w:rsidR="00A5255F" w:rsidRPr="00FE1EAC" w:rsidRDefault="00A5255F" w:rsidP="00207A00">
      <w:pPr>
        <w:widowControl w:val="0"/>
        <w:autoSpaceDE w:val="0"/>
        <w:autoSpaceDN w:val="0"/>
        <w:adjustRightInd w:val="0"/>
        <w:jc w:val="both"/>
        <w:rPr>
          <w:rFonts w:ascii="Times New Roman" w:hAnsi="Times New Roman" w:cs="Times New Roman"/>
          <w:color w:val="1A1A1A"/>
          <w:lang w:val="en-GB"/>
        </w:rPr>
      </w:pPr>
      <w:r w:rsidRPr="00FE1EAC">
        <w:rPr>
          <w:rFonts w:ascii="Times New Roman" w:hAnsi="Times New Roman" w:cs="Times New Roman"/>
          <w:b/>
          <w:bCs/>
          <w:color w:val="1A1A1A"/>
          <w:lang w:val="en-GB"/>
        </w:rPr>
        <w:t>Adopting a Systemic Perspective on Reasoning and Problem Solving</w:t>
      </w:r>
    </w:p>
    <w:p w14:paraId="70EDE1F4" w14:textId="77777777" w:rsidR="00A5255F" w:rsidRPr="00FE1EAC" w:rsidRDefault="00A5255F" w:rsidP="00207A00">
      <w:pPr>
        <w:widowControl w:val="0"/>
        <w:autoSpaceDE w:val="0"/>
        <w:autoSpaceDN w:val="0"/>
        <w:adjustRightInd w:val="0"/>
        <w:jc w:val="both"/>
        <w:rPr>
          <w:rFonts w:ascii="Times New Roman" w:hAnsi="Times New Roman" w:cs="Times New Roman"/>
          <w:color w:val="1A1A1A"/>
          <w:lang w:val="en-GB"/>
        </w:rPr>
      </w:pPr>
      <w:r w:rsidRPr="00FE1EAC">
        <w:rPr>
          <w:rFonts w:ascii="Times New Roman" w:hAnsi="Times New Roman" w:cs="Times New Roman"/>
          <w:color w:val="1A1A1A"/>
          <w:lang w:val="en-GB"/>
        </w:rPr>
        <w:t>Frédéric Vallée-Tourangeau and Gaëlle Villejoubert</w:t>
      </w:r>
    </w:p>
    <w:p w14:paraId="7C2FBA27" w14:textId="30A65287" w:rsidR="00A5255F" w:rsidRPr="00FE1EAC" w:rsidRDefault="00A5255F" w:rsidP="00207A00">
      <w:pPr>
        <w:widowControl w:val="0"/>
        <w:autoSpaceDE w:val="0"/>
        <w:autoSpaceDN w:val="0"/>
        <w:adjustRightInd w:val="0"/>
        <w:jc w:val="both"/>
        <w:rPr>
          <w:rFonts w:ascii="Times New Roman" w:hAnsi="Times New Roman" w:cs="Times New Roman"/>
          <w:color w:val="1A1A1A"/>
          <w:lang w:val="en-GB"/>
        </w:rPr>
      </w:pPr>
      <w:r w:rsidRPr="00FE1EAC">
        <w:rPr>
          <w:rFonts w:ascii="Times New Roman" w:hAnsi="Times New Roman" w:cs="Times New Roman"/>
          <w:color w:val="1A1A1A"/>
          <w:lang w:val="en-GB"/>
        </w:rPr>
        <w:t>(Kingston University) </w:t>
      </w:r>
    </w:p>
    <w:p w14:paraId="681359F4" w14:textId="07F8508C" w:rsidR="00A5255F" w:rsidRPr="00FE1EAC" w:rsidRDefault="00A5255F" w:rsidP="00207A00">
      <w:pPr>
        <w:jc w:val="both"/>
        <w:rPr>
          <w:rFonts w:ascii="Times New Roman" w:hAnsi="Times New Roman" w:cs="Times New Roman"/>
          <w:sz w:val="20"/>
          <w:szCs w:val="20"/>
          <w:lang w:val="en-GB"/>
        </w:rPr>
      </w:pPr>
      <w:r w:rsidRPr="00FE1EAC">
        <w:rPr>
          <w:rFonts w:ascii="Times New Roman" w:hAnsi="Times New Roman" w:cs="Times New Roman"/>
          <w:color w:val="1A1A1A"/>
          <w:sz w:val="20"/>
          <w:szCs w:val="20"/>
          <w:lang w:val="en-GB"/>
        </w:rPr>
        <w:t>From a traditional cognitive science perspective on problem solving, perception shapes a mental representation of the world upon which certain computational processes operate to identify a move in a problem space, which is then translated into a behavioural output. The distinct and largely unconnected treatment of perception, computation and action, may well have served the information processing paradigm, but problem solving behaviour outside the cognitive psychologist’s laboratory suggests this approach fails to capture the fundamentally distributed, dynamic, and emergent nature of thinking—something long appreciated by ethnographers. We show that it is possible to ask and answer lab-based experimental research questions predicated on the notion that thinking is the product of the coupling of a participant’s internal resources and external resources. This is accomplished by developing a problem presentation that affords the manipulation of its constituent physical features. The ensuing fluid problem presentation offers a shifting array of affordances and opportunities that guide problem solving behaviour in ways that are simply impossible to observe on the basis of the static task description that traditionally serves as the problem givens. It is not simply the participant’s representation of the problem that is distributed across a meshwork of resources, some in the head, some in the world, but also working memory and so-called executive functions. We review recent work on insight and transformation problem solving, mental arithmetic and Bayesian reasoning that showcases the fruitful nature of casting thinking in systemic terms and engineering thinking tasks that encourages interactivity.</w:t>
      </w:r>
    </w:p>
    <w:p w14:paraId="496ECB78" w14:textId="77777777" w:rsidR="00A5255F" w:rsidRPr="00FE1EAC" w:rsidRDefault="00A5255F" w:rsidP="00207A00">
      <w:pPr>
        <w:jc w:val="both"/>
        <w:rPr>
          <w:rFonts w:ascii="Times New Roman" w:hAnsi="Times New Roman" w:cs="Times New Roman"/>
          <w:lang w:val="en-GB"/>
        </w:rPr>
      </w:pPr>
    </w:p>
    <w:p w14:paraId="5DC28E18" w14:textId="77777777" w:rsidR="00E84810" w:rsidRDefault="00E84810" w:rsidP="00207A00">
      <w:pPr>
        <w:pStyle w:val="Body1"/>
        <w:jc w:val="both"/>
        <w:rPr>
          <w:rFonts w:ascii="Times New Roman" w:hAnsi="Times New Roman"/>
          <w:b/>
          <w:lang w:val="en-GB"/>
        </w:rPr>
      </w:pPr>
    </w:p>
    <w:p w14:paraId="0BD213CD" w14:textId="77777777" w:rsidR="00E84810" w:rsidRDefault="00E84810" w:rsidP="00207A00">
      <w:pPr>
        <w:pStyle w:val="Body1"/>
        <w:jc w:val="both"/>
        <w:rPr>
          <w:rFonts w:ascii="Times New Roman" w:hAnsi="Times New Roman"/>
          <w:b/>
          <w:lang w:val="en-GB"/>
        </w:rPr>
      </w:pPr>
    </w:p>
    <w:p w14:paraId="45F19D3D" w14:textId="77777777" w:rsidR="00B3230E" w:rsidRPr="00FE1EAC" w:rsidRDefault="00B3230E" w:rsidP="00207A00">
      <w:pPr>
        <w:pStyle w:val="Body1"/>
        <w:jc w:val="both"/>
        <w:rPr>
          <w:rFonts w:ascii="Times New Roman" w:hAnsi="Times New Roman"/>
          <w:lang w:val="en-GB"/>
        </w:rPr>
      </w:pPr>
      <w:r w:rsidRPr="00FE1EAC">
        <w:rPr>
          <w:rFonts w:ascii="Times New Roman" w:hAnsi="Times New Roman"/>
          <w:b/>
          <w:lang w:val="en-GB"/>
        </w:rPr>
        <w:t>The Right Stuff: Unpacking</w:t>
      </w:r>
      <w:r w:rsidRPr="00FE1EAC">
        <w:rPr>
          <w:rFonts w:ascii="Times New Roman" w:hAnsi="Times New Roman"/>
          <w:lang w:val="en-GB"/>
        </w:rPr>
        <w:t xml:space="preserve"> </w:t>
      </w:r>
      <w:r w:rsidRPr="00FE1EAC">
        <w:rPr>
          <w:rFonts w:ascii="Times New Roman" w:hAnsi="Times New Roman"/>
          <w:b/>
          <w:lang w:val="en-GB"/>
        </w:rPr>
        <w:t>Distributed Thinking through Systematic Observation</w:t>
      </w:r>
    </w:p>
    <w:p w14:paraId="25D6CB9A" w14:textId="77777777" w:rsidR="00B3230E" w:rsidRPr="00FE1EAC" w:rsidRDefault="00B3230E" w:rsidP="00207A00">
      <w:pPr>
        <w:pStyle w:val="Body1"/>
        <w:jc w:val="both"/>
        <w:rPr>
          <w:rFonts w:ascii="Times New Roman" w:hAnsi="Times New Roman"/>
          <w:lang w:val="en-GB"/>
        </w:rPr>
      </w:pPr>
      <w:r w:rsidRPr="00FE1EAC">
        <w:rPr>
          <w:rFonts w:ascii="Times New Roman" w:hAnsi="Times New Roman"/>
          <w:lang w:val="en-GB"/>
        </w:rPr>
        <w:t>Gaëlle Villejoubert and Frédéric Vallée-Tourangeau</w:t>
      </w:r>
    </w:p>
    <w:p w14:paraId="3C4DA571" w14:textId="6850CBA2" w:rsidR="00B3230E" w:rsidRPr="00FE1EAC" w:rsidRDefault="00B3230E" w:rsidP="00207A00">
      <w:pPr>
        <w:pStyle w:val="Body1"/>
        <w:jc w:val="both"/>
        <w:rPr>
          <w:rFonts w:ascii="Times New Roman" w:hAnsi="Times New Roman"/>
          <w:lang w:val="en-GB"/>
        </w:rPr>
      </w:pPr>
      <w:r w:rsidRPr="00FE1EAC">
        <w:rPr>
          <w:rFonts w:ascii="Times New Roman" w:hAnsi="Times New Roman"/>
          <w:lang w:val="en-GB"/>
        </w:rPr>
        <w:t>(Kingston University)</w:t>
      </w:r>
    </w:p>
    <w:p w14:paraId="27641268" w14:textId="77777777" w:rsidR="00B3230E" w:rsidRPr="00FE1EAC" w:rsidRDefault="00B3230E" w:rsidP="00207A00">
      <w:pPr>
        <w:pStyle w:val="Body1"/>
        <w:jc w:val="both"/>
        <w:rPr>
          <w:rFonts w:ascii="Times New Roman" w:eastAsia="Times New Roman" w:hAnsi="Times New Roman"/>
          <w:color w:val="auto"/>
          <w:sz w:val="20"/>
          <w:lang w:val="en-GB" w:bidi="x-none"/>
        </w:rPr>
      </w:pPr>
      <w:r w:rsidRPr="00FE1EAC">
        <w:rPr>
          <w:rFonts w:ascii="Times New Roman" w:hAnsi="Times New Roman"/>
          <w:sz w:val="20"/>
          <w:lang w:val="en-GB"/>
        </w:rPr>
        <w:t xml:space="preserve">Research in our laboratory shows that reasoning and problem solving </w:t>
      </w:r>
      <w:proofErr w:type="gramStart"/>
      <w:r w:rsidRPr="00FE1EAC">
        <w:rPr>
          <w:rFonts w:ascii="Times New Roman" w:hAnsi="Times New Roman"/>
          <w:sz w:val="20"/>
          <w:lang w:val="en-GB"/>
        </w:rPr>
        <w:t>are</w:t>
      </w:r>
      <w:proofErr w:type="gramEnd"/>
      <w:r w:rsidRPr="00FE1EAC">
        <w:rPr>
          <w:rFonts w:ascii="Times New Roman" w:hAnsi="Times New Roman"/>
          <w:sz w:val="20"/>
          <w:lang w:val="en-GB"/>
        </w:rPr>
        <w:t xml:space="preserve"> substantially transformed when participants are given the opportunity to manipulate and reconfigure the physical features of a problem presentation. Interactivity fosters the emergence of thinking and reasoning that is both more insightful and normative. Beyond these performance indicators, tracing the emergence of a distributed problem representation on the basis of the participants’ actions is the focus of our recent research efforts. As in a more naturalistic environments, our participants engage in a wide range of actions, some appear deliberate and reflexive, others less purposive. Kirsh has often stressed the importance of methodically tracing and coding “all that stuff”</w:t>
      </w:r>
      <w:proofErr w:type="gramStart"/>
      <w:r w:rsidRPr="00FE1EAC">
        <w:rPr>
          <w:rFonts w:ascii="Times New Roman" w:hAnsi="Times New Roman"/>
          <w:sz w:val="20"/>
          <w:lang w:val="en-GB"/>
        </w:rPr>
        <w:t>;</w:t>
      </w:r>
      <w:proofErr w:type="gramEnd"/>
      <w:r w:rsidRPr="00FE1EAC">
        <w:rPr>
          <w:rFonts w:ascii="Times New Roman" w:hAnsi="Times New Roman"/>
          <w:sz w:val="20"/>
          <w:lang w:val="en-GB"/>
        </w:rPr>
        <w:t xml:space="preserve"> this repertoire of actions—epistemic, complementary—and verbalisations that drive and accompany thinking and yet do not figure in traditional computational accounts. To complicate matters, the emergent thinking trajectories can be idiosyncratic, reflecting the unique and original coupling of a participant’s internal resources with the resources in the outside world. Yet the distributed cognition research agenda must move beyond what Barsalou calls “demonstration experiments” and develop methodological tools to make sense of “all that stuff”. In this presentation, we share and discuss recent video data, generated from our experiments on distributed Bayesian reasoning, using Observer XT. The development of a coding scheme and the identification of recurrent action categories help us understand how, through interactivity, participants develop a problem representation that is better aligned with a Bayesian normative benchmark. </w:t>
      </w:r>
    </w:p>
    <w:p w14:paraId="14E00F83" w14:textId="77777777" w:rsidR="00B3230E" w:rsidRPr="00FE1EAC" w:rsidRDefault="00B3230E" w:rsidP="003D2496">
      <w:pPr>
        <w:rPr>
          <w:rFonts w:ascii="Times New Roman" w:hAnsi="Times New Roman" w:cs="Times New Roman"/>
          <w:lang w:val="en-GB"/>
        </w:rPr>
      </w:pPr>
    </w:p>
    <w:p w14:paraId="4354E39A" w14:textId="77777777" w:rsidR="00110E9C" w:rsidRPr="00FE1EAC" w:rsidRDefault="00110E9C" w:rsidP="00110E9C">
      <w:pPr>
        <w:rPr>
          <w:rFonts w:ascii="Times New Roman" w:hAnsi="Times New Roman" w:cs="Times New Roman"/>
          <w:b/>
          <w:lang w:val="en-GB"/>
        </w:rPr>
      </w:pPr>
      <w:r w:rsidRPr="00FE1EAC">
        <w:rPr>
          <w:rFonts w:ascii="Times New Roman" w:hAnsi="Times New Roman" w:cs="Times New Roman"/>
          <w:b/>
          <w:lang w:val="en-GB"/>
        </w:rPr>
        <w:t>Language dynamics: conceptual metaphors of time</w:t>
      </w:r>
    </w:p>
    <w:p w14:paraId="4FC32C32" w14:textId="0D835E59" w:rsidR="00110E9C" w:rsidRPr="00FE1EAC" w:rsidRDefault="00110E9C" w:rsidP="00110E9C">
      <w:pPr>
        <w:rPr>
          <w:rFonts w:ascii="Times New Roman" w:hAnsi="Times New Roman" w:cs="Times New Roman"/>
          <w:lang w:val="en-GB"/>
        </w:rPr>
      </w:pPr>
      <w:r w:rsidRPr="00FE1EAC">
        <w:rPr>
          <w:rFonts w:ascii="Times New Roman" w:hAnsi="Times New Roman" w:cs="Times New Roman"/>
          <w:lang w:val="en-GB"/>
        </w:rPr>
        <w:t>Vera Zabotkina (Russian State University for the Humanities)</w:t>
      </w:r>
    </w:p>
    <w:p w14:paraId="1C9597E1" w14:textId="77777777" w:rsidR="00110E9C" w:rsidRPr="00FE1EAC" w:rsidRDefault="00110E9C" w:rsidP="00110E9C">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The paper focuses on the interrelation of language use with linguistic structure and underlying conceptual structure. Language is viewed as a dynamic process that, while centered on human interaction, also exploits historically derived resources (Cowley, 2011). We proceed from the assumption that new meaning development involves both cognitive and communicative issues. In fact when any new meaning is formed we deal with three types of deviation: semantic (“sign - referent” relation), pragmatic (“sign - user” relation) and cognitive (relations between conceptual structures of original and new meanings). The new meaning of a word appears as a result of instantaneous deviation in individual use in the new linguistic environment. The speaker as if invites the hearer to infer the new nuances of meaning. The individual pragmatic inference in the course of time becomes salient in the speaking community, it is shared and adapted by more that one speaker and becomes conventionalized (generalized) invited inference with strengthened pragmatic impact (Traugott, 2002). And at a later stage pragmatic inference becomes reference (Bolinger, 1975).</w:t>
      </w:r>
    </w:p>
    <w:p w14:paraId="31F0514E" w14:textId="77777777" w:rsidR="00110E9C" w:rsidRPr="00FE1EAC" w:rsidRDefault="00110E9C" w:rsidP="00110E9C">
      <w:pPr>
        <w:ind w:firstLine="748"/>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The paper will shed some light on the dynamics of the conceptual metaphors of time in English. We build on historically derived </w:t>
      </w:r>
      <w:proofErr w:type="gramStart"/>
      <w:r w:rsidRPr="00FE1EAC">
        <w:rPr>
          <w:rFonts w:ascii="Times New Roman" w:hAnsi="Times New Roman" w:cs="Times New Roman"/>
          <w:sz w:val="20"/>
          <w:szCs w:val="20"/>
          <w:lang w:val="en-GB"/>
        </w:rPr>
        <w:t>resources which</w:t>
      </w:r>
      <w:proofErr w:type="gramEnd"/>
      <w:r w:rsidRPr="00FE1EAC">
        <w:rPr>
          <w:rFonts w:ascii="Times New Roman" w:hAnsi="Times New Roman" w:cs="Times New Roman"/>
          <w:sz w:val="20"/>
          <w:szCs w:val="20"/>
          <w:lang w:val="en-GB"/>
        </w:rPr>
        <w:t xml:space="preserve"> demonstrate the changes in macroconcept of time beginning with the introduction of Christianity to the present post-industrial conceptualization of time as a virtual entity.  </w:t>
      </w:r>
    </w:p>
    <w:p w14:paraId="0B20F2CE" w14:textId="6B6BEA82" w:rsidR="00110E9C" w:rsidRPr="00FE1EAC" w:rsidRDefault="00110E9C" w:rsidP="00110E9C">
      <w:pPr>
        <w:ind w:firstLine="748"/>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Conceptual metaphors are viewed as frame-to-frame mappings with the roles of the source frame mapping to the corresponding role of the target frame. They can be decomposed into combinations of primary </w:t>
      </w:r>
      <w:proofErr w:type="gramStart"/>
      <w:r w:rsidRPr="00FE1EAC">
        <w:rPr>
          <w:rFonts w:ascii="Times New Roman" w:hAnsi="Times New Roman" w:cs="Times New Roman"/>
          <w:sz w:val="20"/>
          <w:szCs w:val="20"/>
          <w:lang w:val="en-GB"/>
        </w:rPr>
        <w:t>metaphors which</w:t>
      </w:r>
      <w:proofErr w:type="gramEnd"/>
      <w:r w:rsidRPr="00FE1EAC">
        <w:rPr>
          <w:rFonts w:ascii="Times New Roman" w:hAnsi="Times New Roman" w:cs="Times New Roman"/>
          <w:sz w:val="20"/>
          <w:szCs w:val="20"/>
          <w:lang w:val="en-GB"/>
        </w:rPr>
        <w:t xml:space="preserve"> are motivated by embodied experience coming together regularly (Lakoff, 2012)</w:t>
      </w:r>
    </w:p>
    <w:p w14:paraId="672D6E9C" w14:textId="77777777" w:rsidR="003D2496" w:rsidRPr="00FE1EAC" w:rsidRDefault="003D2496" w:rsidP="00110E9C">
      <w:pPr>
        <w:rPr>
          <w:rFonts w:ascii="Times New Roman" w:hAnsi="Times New Roman" w:cs="Times New Roman"/>
          <w:lang w:val="en-GB"/>
        </w:rPr>
      </w:pPr>
    </w:p>
    <w:p w14:paraId="54F93B00" w14:textId="66E20336" w:rsidR="003D2496" w:rsidRPr="00F45761" w:rsidRDefault="00F45761" w:rsidP="0052405B">
      <w:pPr>
        <w:jc w:val="both"/>
        <w:rPr>
          <w:rFonts w:ascii="Times New Roman" w:hAnsi="Times New Roman" w:cs="Times New Roman"/>
          <w:b/>
          <w:lang w:val="en-US"/>
        </w:rPr>
      </w:pPr>
      <w:r w:rsidRPr="00F45761">
        <w:rPr>
          <w:rFonts w:ascii="Times New Roman" w:hAnsi="Times New Roman" w:cs="Times New Roman"/>
          <w:b/>
          <w:lang w:val="en-US"/>
        </w:rPr>
        <w:t>Affordances and Coordination: A Virtual Problem Solving Experience</w:t>
      </w:r>
    </w:p>
    <w:p w14:paraId="07A22A7A" w14:textId="71ED2DAA" w:rsidR="00F45761" w:rsidRDefault="00F45761" w:rsidP="0052405B">
      <w:pPr>
        <w:jc w:val="both"/>
        <w:rPr>
          <w:rFonts w:ascii="Times New Roman" w:hAnsi="Times New Roman" w:cs="Times New Roman"/>
          <w:lang w:val="en-US"/>
        </w:rPr>
      </w:pPr>
      <w:r>
        <w:rPr>
          <w:rFonts w:ascii="Times New Roman" w:hAnsi="Times New Roman" w:cs="Times New Roman"/>
          <w:lang w:val="en-US"/>
        </w:rPr>
        <w:t>Dongping Zheng (University of Hawaii), Ying Hu (University of Vermont) and Min Liu (University of Hawaii)</w:t>
      </w:r>
    </w:p>
    <w:p w14:paraId="4F4EE1DF" w14:textId="1B341B20" w:rsidR="00383F75" w:rsidRPr="00383F75" w:rsidRDefault="00383F75" w:rsidP="0052405B">
      <w:pPr>
        <w:widowControl w:val="0"/>
        <w:autoSpaceDE w:val="0"/>
        <w:autoSpaceDN w:val="0"/>
        <w:adjustRightInd w:val="0"/>
        <w:jc w:val="both"/>
        <w:rPr>
          <w:rFonts w:ascii="Times New Roman" w:hAnsi="Times New Roman" w:cs="Times New Roman"/>
          <w:sz w:val="20"/>
          <w:szCs w:val="20"/>
          <w:lang w:val="en-US"/>
        </w:rPr>
      </w:pPr>
      <w:r w:rsidRPr="00383F75">
        <w:rPr>
          <w:rFonts w:ascii="Times New Roman" w:hAnsi="Times New Roman" w:cs="Times New Roman"/>
          <w:sz w:val="20"/>
          <w:szCs w:val="20"/>
          <w:lang w:val="en-US"/>
        </w:rPr>
        <w:t xml:space="preserve">This study situates interaction among language learners of Chinese and English in a 3D virtual environment. It looks at how learners’ deployment of different ways of coordination varies depending on affordances. The data stemmed from a large video corpus collected in a participatory design and research project where adolescent Chinese language learners in the American West and English Language Learners in Mainland China collaborated on co-creating a game mission in Atlantis Remixed and Quest Atlantis (ARX). Applying an ecological and dialogical framework, we examine the ways in which language </w:t>
      </w:r>
      <w:proofErr w:type="gramStart"/>
      <w:r w:rsidRPr="00383F75">
        <w:rPr>
          <w:rFonts w:ascii="Times New Roman" w:hAnsi="Times New Roman" w:cs="Times New Roman"/>
          <w:sz w:val="20"/>
          <w:szCs w:val="20"/>
          <w:lang w:val="en-US"/>
        </w:rPr>
        <w:t>learners</w:t>
      </w:r>
      <w:proofErr w:type="gramEnd"/>
      <w:r w:rsidRPr="00383F75">
        <w:rPr>
          <w:rFonts w:ascii="Times New Roman" w:hAnsi="Times New Roman" w:cs="Times New Roman"/>
          <w:sz w:val="20"/>
          <w:szCs w:val="20"/>
          <w:lang w:val="en-US"/>
        </w:rPr>
        <w:t xml:space="preserve"> coordinate with linguistic resources, emotional engagements, and cultural artifacts (materialized 3D objects) on different time scales to solve emerging problems. Interaction between the language learners is characterized as </w:t>
      </w:r>
      <w:proofErr w:type="gramStart"/>
      <w:r w:rsidRPr="00383F75">
        <w:rPr>
          <w:rFonts w:ascii="Times New Roman" w:hAnsi="Times New Roman" w:cs="Times New Roman"/>
          <w:sz w:val="20"/>
          <w:szCs w:val="20"/>
          <w:lang w:val="en-US"/>
        </w:rPr>
        <w:t>translanguaging, that</w:t>
      </w:r>
      <w:proofErr w:type="gramEnd"/>
      <w:r w:rsidRPr="00383F75">
        <w:rPr>
          <w:rFonts w:ascii="Times New Roman" w:hAnsi="Times New Roman" w:cs="Times New Roman"/>
          <w:sz w:val="20"/>
          <w:szCs w:val="20"/>
          <w:lang w:val="en-US"/>
        </w:rPr>
        <w:t xml:space="preserve"> is switching linguistic actions from L1 to L2 and L2 to L1. The process of coordination is functionalized as common ground alignment, prospective coordination, </w:t>
      </w:r>
      <w:proofErr w:type="gramStart"/>
      <w:r w:rsidRPr="00383F75">
        <w:rPr>
          <w:rFonts w:ascii="Times New Roman" w:hAnsi="Times New Roman" w:cs="Times New Roman"/>
          <w:sz w:val="20"/>
          <w:szCs w:val="20"/>
          <w:lang w:val="en-US"/>
        </w:rPr>
        <w:t>way-finding</w:t>
      </w:r>
      <w:proofErr w:type="gramEnd"/>
      <w:r w:rsidRPr="00383F75">
        <w:rPr>
          <w:rFonts w:ascii="Times New Roman" w:hAnsi="Times New Roman" w:cs="Times New Roman"/>
          <w:sz w:val="20"/>
          <w:szCs w:val="20"/>
          <w:lang w:val="en-US"/>
        </w:rPr>
        <w:t>, and joint action.</w:t>
      </w:r>
    </w:p>
    <w:p w14:paraId="39014E07" w14:textId="77777777" w:rsidR="00383F75" w:rsidRPr="00383F75" w:rsidRDefault="00383F75" w:rsidP="00383F75">
      <w:pPr>
        <w:widowControl w:val="0"/>
        <w:autoSpaceDE w:val="0"/>
        <w:autoSpaceDN w:val="0"/>
        <w:adjustRightInd w:val="0"/>
        <w:jc w:val="both"/>
        <w:rPr>
          <w:rFonts w:ascii="Times New Roman" w:hAnsi="Times New Roman" w:cs="Times New Roman"/>
          <w:sz w:val="20"/>
          <w:szCs w:val="20"/>
          <w:lang w:val="en-US"/>
        </w:rPr>
      </w:pPr>
    </w:p>
    <w:p w14:paraId="32FDC16E" w14:textId="39C12CED" w:rsidR="00F45761" w:rsidRPr="00383F75" w:rsidRDefault="00383F75" w:rsidP="00383F75">
      <w:pPr>
        <w:widowControl w:val="0"/>
        <w:autoSpaceDE w:val="0"/>
        <w:autoSpaceDN w:val="0"/>
        <w:adjustRightInd w:val="0"/>
        <w:jc w:val="both"/>
        <w:rPr>
          <w:rFonts w:ascii="Times New Roman" w:hAnsi="Times New Roman" w:cs="Times New Roman"/>
          <w:sz w:val="20"/>
          <w:szCs w:val="20"/>
          <w:lang w:val="en-US"/>
        </w:rPr>
      </w:pPr>
      <w:r w:rsidRPr="00383F75">
        <w:rPr>
          <w:rFonts w:ascii="Times New Roman" w:hAnsi="Times New Roman" w:cs="Times New Roman"/>
          <w:sz w:val="20"/>
          <w:szCs w:val="20"/>
          <w:lang w:val="en-US"/>
        </w:rPr>
        <w:t xml:space="preserve">The Chi-square test results revealed that the association between the number of objects, common ground alignment, prospective coordination, and joint action, and L1 to L2 </w:t>
      </w:r>
      <w:proofErr w:type="gramStart"/>
      <w:r w:rsidRPr="00383F75">
        <w:rPr>
          <w:rFonts w:ascii="Times New Roman" w:hAnsi="Times New Roman" w:cs="Times New Roman"/>
          <w:sz w:val="20"/>
          <w:szCs w:val="20"/>
          <w:lang w:val="en-US"/>
        </w:rPr>
        <w:t>translanguaging,</w:t>
      </w:r>
      <w:proofErr w:type="gramEnd"/>
      <w:r w:rsidRPr="00383F75">
        <w:rPr>
          <w:rFonts w:ascii="Times New Roman" w:hAnsi="Times New Roman" w:cs="Times New Roman"/>
          <w:sz w:val="20"/>
          <w:szCs w:val="20"/>
          <w:lang w:val="en-US"/>
        </w:rPr>
        <w:t xml:space="preserve"> is statistically significant (see Figure 1). Inspecting contingency tables (1-5), the more objects presented, the more often learners are engaged in these coordination processes and L1to L2 translanguaging. However, L2 to L1 translanguaging reveals a different pattern, in that such occurrence has significant negative association with the number of objects manipulated. This indicates language learners tend to translanguage more from L2 to L1 when there were fewer objects manipulated. Additionally, multimodal analysis provides a concrete account for shedding light on why manipulation of multiple objects affords language learners to align common ground to achieve mutual understanding, coordinate for future actions and support joint action. The findings have implications for designing game-based learning environments where ecological affordances and dialogical resources can play a significant role for L2 development.</w:t>
      </w:r>
    </w:p>
    <w:p w14:paraId="395930A8" w14:textId="0A3F78B2" w:rsidR="003D2496" w:rsidRPr="00FE1EAC" w:rsidRDefault="0010298F" w:rsidP="000350E8">
      <w:pPr>
        <w:jc w:val="both"/>
        <w:rPr>
          <w:rFonts w:ascii="Times New Roman" w:hAnsi="Times New Roman" w:cs="Times New Roman"/>
          <w:b/>
          <w:sz w:val="32"/>
          <w:szCs w:val="32"/>
          <w:lang w:val="en-GB"/>
        </w:rPr>
      </w:pPr>
      <w:r w:rsidRPr="00FE1EAC">
        <w:rPr>
          <w:rFonts w:ascii="Times New Roman" w:hAnsi="Times New Roman" w:cs="Times New Roman"/>
          <w:lang w:val="en-GB"/>
        </w:rPr>
        <w:br w:type="column"/>
      </w:r>
      <w:r w:rsidR="00F659DE" w:rsidRPr="00FE1EAC">
        <w:rPr>
          <w:rFonts w:ascii="Times New Roman" w:hAnsi="Times New Roman" w:cs="Times New Roman"/>
          <w:b/>
          <w:sz w:val="32"/>
          <w:szCs w:val="32"/>
          <w:lang w:val="en-GB"/>
        </w:rPr>
        <w:t>Abstract b</w:t>
      </w:r>
      <w:r w:rsidRPr="00FE1EAC">
        <w:rPr>
          <w:rFonts w:ascii="Times New Roman" w:hAnsi="Times New Roman" w:cs="Times New Roman"/>
          <w:b/>
          <w:sz w:val="32"/>
          <w:szCs w:val="32"/>
          <w:lang w:val="en-GB"/>
        </w:rPr>
        <w:t>ibliography</w:t>
      </w:r>
    </w:p>
    <w:p w14:paraId="3AF3280B" w14:textId="77777777" w:rsidR="008B684E" w:rsidRPr="00FE1EAC" w:rsidRDefault="008B684E" w:rsidP="008B684E">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Angus D., Smith A. E. &amp; Wiles J. (2012). Conceptual Recurrence Plots: Revealing Patterns in Human Discourse. </w:t>
      </w:r>
      <w:r w:rsidRPr="00FE1EAC">
        <w:rPr>
          <w:rFonts w:ascii="Times New Roman" w:hAnsi="Times New Roman" w:cs="Times New Roman"/>
          <w:i/>
          <w:sz w:val="20"/>
          <w:szCs w:val="20"/>
          <w:lang w:val="en-GB"/>
        </w:rPr>
        <w:t>IEEE Transactions on Visualization and Computer Graphics</w:t>
      </w:r>
      <w:r w:rsidRPr="00FE1EAC">
        <w:rPr>
          <w:rFonts w:ascii="Times New Roman" w:hAnsi="Times New Roman" w:cs="Times New Roman"/>
          <w:sz w:val="20"/>
          <w:szCs w:val="20"/>
          <w:lang w:val="en-GB"/>
        </w:rPr>
        <w:t>, 18(6), 988–997</w:t>
      </w:r>
    </w:p>
    <w:p w14:paraId="1D53F661" w14:textId="77777777" w:rsidR="008B684E" w:rsidRPr="00FE1EAC" w:rsidRDefault="008B684E" w:rsidP="000350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en-GB"/>
        </w:rPr>
      </w:pPr>
    </w:p>
    <w:p w14:paraId="6CDF543D" w14:textId="71FD909D" w:rsidR="00E30044" w:rsidRPr="00FE1EAC" w:rsidRDefault="00A4376E" w:rsidP="000350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en-GB"/>
        </w:rPr>
      </w:pPr>
      <w:r w:rsidRPr="00FE1EAC">
        <w:rPr>
          <w:rFonts w:ascii="Times New Roman" w:hAnsi="Times New Roman"/>
          <w:sz w:val="20"/>
          <w:lang w:val="en-GB"/>
        </w:rPr>
        <w:t>Bardone, E. (2011)</w:t>
      </w:r>
      <w:r w:rsidR="00E30044" w:rsidRPr="00FE1EAC">
        <w:rPr>
          <w:rFonts w:ascii="Times New Roman" w:hAnsi="Times New Roman"/>
          <w:sz w:val="20"/>
          <w:lang w:val="en-GB"/>
        </w:rPr>
        <w:t xml:space="preserve"> </w:t>
      </w:r>
      <w:proofErr w:type="gramStart"/>
      <w:r w:rsidR="00E30044" w:rsidRPr="00FE1EAC">
        <w:rPr>
          <w:rFonts w:ascii="Times New Roman" w:hAnsi="Times New Roman"/>
          <w:sz w:val="20"/>
          <w:lang w:val="en-GB"/>
        </w:rPr>
        <w:t>Seeking</w:t>
      </w:r>
      <w:proofErr w:type="gramEnd"/>
      <w:r w:rsidR="00E30044" w:rsidRPr="00FE1EAC">
        <w:rPr>
          <w:rFonts w:ascii="Times New Roman" w:hAnsi="Times New Roman"/>
          <w:sz w:val="20"/>
          <w:lang w:val="en-GB"/>
        </w:rPr>
        <w:t xml:space="preserve"> chances. </w:t>
      </w:r>
      <w:proofErr w:type="gramStart"/>
      <w:r w:rsidR="00E30044" w:rsidRPr="00FE1EAC">
        <w:rPr>
          <w:rFonts w:ascii="Times New Roman" w:hAnsi="Times New Roman"/>
          <w:sz w:val="20"/>
          <w:lang w:val="en-GB"/>
        </w:rPr>
        <w:t xml:space="preserve">From biased rationality to distributed cognition, </w:t>
      </w:r>
      <w:r w:rsidR="00E30044" w:rsidRPr="00FE1EAC">
        <w:rPr>
          <w:rFonts w:ascii="Times New Roman" w:hAnsi="Times New Roman"/>
          <w:i/>
          <w:sz w:val="20"/>
          <w:lang w:val="en-GB"/>
        </w:rPr>
        <w:t xml:space="preserve">Cognitive Systems Monographs </w:t>
      </w:r>
      <w:r w:rsidR="00E30044" w:rsidRPr="00FE1EAC">
        <w:rPr>
          <w:rFonts w:ascii="Times New Roman" w:hAnsi="Times New Roman"/>
          <w:sz w:val="20"/>
          <w:lang w:val="en-GB"/>
        </w:rPr>
        <w:t>vol. 13.</w:t>
      </w:r>
      <w:proofErr w:type="gramEnd"/>
      <w:r w:rsidR="00E30044" w:rsidRPr="00FE1EAC">
        <w:rPr>
          <w:rFonts w:ascii="Times New Roman" w:hAnsi="Times New Roman"/>
          <w:sz w:val="20"/>
          <w:lang w:val="en-GB"/>
        </w:rPr>
        <w:t xml:space="preserve"> New York: Springer.</w:t>
      </w:r>
    </w:p>
    <w:p w14:paraId="5CCE2E9E" w14:textId="77777777" w:rsidR="00E30044" w:rsidRPr="00FE1EAC" w:rsidRDefault="00E30044" w:rsidP="000350E8">
      <w:pPr>
        <w:jc w:val="both"/>
        <w:rPr>
          <w:rFonts w:ascii="Times New Roman" w:hAnsi="Times New Roman" w:cs="Times New Roman"/>
          <w:sz w:val="20"/>
          <w:szCs w:val="20"/>
          <w:lang w:val="en-GB"/>
        </w:rPr>
      </w:pPr>
    </w:p>
    <w:p w14:paraId="585EDB0E" w14:textId="419EA045" w:rsidR="00191839" w:rsidRPr="00FE1EAC" w:rsidRDefault="00191839" w:rsidP="000350E8">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Bergson, H. (1911). </w:t>
      </w:r>
      <w:r w:rsidRPr="00FE1EAC">
        <w:rPr>
          <w:rFonts w:ascii="Times New Roman" w:hAnsi="Times New Roman" w:cs="Times New Roman"/>
          <w:i/>
          <w:sz w:val="20"/>
          <w:szCs w:val="20"/>
          <w:lang w:val="en-GB"/>
        </w:rPr>
        <w:t>Creative Evolution</w:t>
      </w:r>
      <w:r w:rsidRPr="00FE1EAC">
        <w:rPr>
          <w:rFonts w:ascii="Times New Roman" w:hAnsi="Times New Roman" w:cs="Times New Roman"/>
          <w:sz w:val="20"/>
          <w:szCs w:val="20"/>
          <w:lang w:val="en-GB"/>
        </w:rPr>
        <w:t>, New York: Henry Holt and Company.</w:t>
      </w:r>
    </w:p>
    <w:p w14:paraId="76DE50D4" w14:textId="77777777" w:rsidR="00191839" w:rsidRPr="00FE1EAC" w:rsidRDefault="00191839" w:rsidP="000350E8">
      <w:pPr>
        <w:jc w:val="both"/>
        <w:rPr>
          <w:rFonts w:ascii="Times New Roman" w:hAnsi="Times New Roman" w:cs="Times New Roman"/>
          <w:color w:val="1A1A1A"/>
          <w:sz w:val="20"/>
          <w:szCs w:val="20"/>
          <w:lang w:val="en-GB"/>
        </w:rPr>
      </w:pPr>
    </w:p>
    <w:p w14:paraId="629B2BA0" w14:textId="77777777" w:rsidR="00260882" w:rsidRPr="00FE1EAC" w:rsidRDefault="004F4CA8" w:rsidP="00260882">
      <w:pPr>
        <w:jc w:val="both"/>
        <w:rPr>
          <w:rFonts w:ascii="Times New Roman" w:hAnsi="Times New Roman" w:cs="Times New Roman"/>
          <w:color w:val="1A1A1A"/>
          <w:sz w:val="20"/>
          <w:szCs w:val="20"/>
          <w:lang w:val="en-GB"/>
        </w:rPr>
      </w:pPr>
      <w:proofErr w:type="gramStart"/>
      <w:r w:rsidRPr="00FE1EAC">
        <w:rPr>
          <w:rFonts w:ascii="Times New Roman" w:hAnsi="Times New Roman" w:cs="Times New Roman"/>
          <w:color w:val="1A1A1A"/>
          <w:sz w:val="20"/>
          <w:szCs w:val="20"/>
          <w:lang w:val="en-GB"/>
        </w:rPr>
        <w:t>von</w:t>
      </w:r>
      <w:proofErr w:type="gramEnd"/>
      <w:r w:rsidRPr="00FE1EAC">
        <w:rPr>
          <w:rFonts w:ascii="Times New Roman" w:hAnsi="Times New Roman" w:cs="Times New Roman"/>
          <w:color w:val="1A1A1A"/>
          <w:sz w:val="20"/>
          <w:szCs w:val="20"/>
          <w:lang w:val="en-GB"/>
        </w:rPr>
        <w:t xml:space="preserve"> Bertalanffy, L . (1950b). An outline of General Systems Theory, British Journal for the Philosophy of Science, 1:139-164</w:t>
      </w:r>
    </w:p>
    <w:p w14:paraId="7E869EC1" w14:textId="77777777" w:rsidR="00260882" w:rsidRPr="00FE1EAC" w:rsidRDefault="00260882" w:rsidP="00260882">
      <w:pPr>
        <w:jc w:val="both"/>
        <w:rPr>
          <w:rFonts w:ascii="Times New Roman" w:hAnsi="Times New Roman" w:cs="Times New Roman"/>
          <w:color w:val="1A1A1A"/>
          <w:sz w:val="20"/>
          <w:szCs w:val="20"/>
          <w:lang w:val="en-GB"/>
        </w:rPr>
      </w:pPr>
    </w:p>
    <w:p w14:paraId="028FCDDC" w14:textId="6E2E2268" w:rsidR="00260882" w:rsidRPr="00FE1EAC" w:rsidRDefault="00B539A8" w:rsidP="00260882">
      <w:pPr>
        <w:jc w:val="both"/>
        <w:rPr>
          <w:rFonts w:ascii="Times New Roman" w:hAnsi="Times New Roman" w:cs="Times New Roman"/>
          <w:color w:val="1A1A1A"/>
          <w:sz w:val="20"/>
          <w:szCs w:val="20"/>
          <w:lang w:val="en-GB"/>
        </w:rPr>
      </w:pPr>
      <w:proofErr w:type="gramStart"/>
      <w:r w:rsidRPr="00FE1EAC">
        <w:rPr>
          <w:rFonts w:ascii="Times New Roman" w:hAnsi="Times New Roman" w:cs="Times New Roman"/>
          <w:sz w:val="20"/>
          <w:szCs w:val="20"/>
          <w:lang w:val="en-GB"/>
        </w:rPr>
        <w:t>Bickhard, M</w:t>
      </w:r>
      <w:r w:rsidR="0074129E"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H. (1998)</w:t>
      </w:r>
      <w:r w:rsidR="00260882" w:rsidRPr="00FE1EAC">
        <w:rPr>
          <w:rFonts w:ascii="Times New Roman" w:hAnsi="Times New Roman" w:cs="Times New Roman"/>
          <w:sz w:val="20"/>
          <w:szCs w:val="20"/>
          <w:lang w:val="en-GB"/>
        </w:rPr>
        <w:t xml:space="preserve"> Levels of representationality.</w:t>
      </w:r>
      <w:proofErr w:type="gramEnd"/>
      <w:r w:rsidR="00260882" w:rsidRPr="00FE1EAC">
        <w:rPr>
          <w:rFonts w:ascii="Times New Roman" w:hAnsi="Times New Roman" w:cs="Times New Roman"/>
          <w:sz w:val="20"/>
          <w:szCs w:val="20"/>
          <w:lang w:val="en-GB"/>
        </w:rPr>
        <w:t xml:space="preserve"> </w:t>
      </w:r>
      <w:proofErr w:type="gramStart"/>
      <w:r w:rsidR="00260882" w:rsidRPr="00FE1EAC">
        <w:rPr>
          <w:rFonts w:ascii="Times New Roman" w:hAnsi="Times New Roman" w:cs="Times New Roman"/>
          <w:i/>
          <w:sz w:val="20"/>
          <w:szCs w:val="20"/>
          <w:lang w:val="en-GB"/>
        </w:rPr>
        <w:t>Journal of Experimental and Theoretical Artificial Intelligence</w:t>
      </w:r>
      <w:r w:rsidR="00260882" w:rsidRPr="00FE1EAC">
        <w:rPr>
          <w:rFonts w:ascii="Times New Roman" w:hAnsi="Times New Roman" w:cs="Times New Roman"/>
          <w:sz w:val="20"/>
          <w:szCs w:val="20"/>
          <w:lang w:val="en-GB"/>
        </w:rPr>
        <w:t>, 10, 179-215.</w:t>
      </w:r>
      <w:proofErr w:type="gramEnd"/>
    </w:p>
    <w:p w14:paraId="254927FD" w14:textId="77777777" w:rsidR="00260882" w:rsidRPr="00FE1EAC" w:rsidRDefault="00260882" w:rsidP="000350E8">
      <w:pPr>
        <w:jc w:val="both"/>
        <w:rPr>
          <w:rFonts w:ascii="Times New Roman" w:hAnsi="Times New Roman" w:cs="Times New Roman"/>
          <w:sz w:val="20"/>
          <w:szCs w:val="20"/>
          <w:lang w:val="en-GB"/>
        </w:rPr>
      </w:pPr>
    </w:p>
    <w:p w14:paraId="405000A1" w14:textId="77777777" w:rsidR="0047003F" w:rsidRPr="00FE1EAC" w:rsidRDefault="001C0624" w:rsidP="0047003F">
      <w:pPr>
        <w:ind w:right="20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Bolinger, D.L. (1975) </w:t>
      </w:r>
      <w:r w:rsidRPr="00FE1EAC">
        <w:rPr>
          <w:rFonts w:ascii="Times New Roman" w:hAnsi="Times New Roman" w:cs="Times New Roman"/>
          <w:i/>
          <w:sz w:val="20"/>
          <w:szCs w:val="20"/>
          <w:lang w:val="en-GB"/>
        </w:rPr>
        <w:t>Aspects of Language</w:t>
      </w:r>
      <w:r w:rsidRPr="00FE1EAC">
        <w:rPr>
          <w:rFonts w:ascii="Times New Roman" w:hAnsi="Times New Roman" w:cs="Times New Roman"/>
          <w:sz w:val="20"/>
          <w:szCs w:val="20"/>
          <w:lang w:val="en-GB"/>
        </w:rPr>
        <w:t>, 2</w:t>
      </w:r>
      <w:r w:rsidRPr="00FE1EAC">
        <w:rPr>
          <w:rFonts w:ascii="Times New Roman" w:hAnsi="Times New Roman" w:cs="Times New Roman"/>
          <w:sz w:val="20"/>
          <w:szCs w:val="20"/>
          <w:vertAlign w:val="superscript"/>
          <w:lang w:val="en-GB"/>
        </w:rPr>
        <w:t>nd</w:t>
      </w:r>
      <w:r w:rsidRPr="00FE1EAC">
        <w:rPr>
          <w:rFonts w:ascii="Times New Roman" w:hAnsi="Times New Roman" w:cs="Times New Roman"/>
          <w:sz w:val="20"/>
          <w:szCs w:val="20"/>
          <w:lang w:val="en-GB"/>
        </w:rPr>
        <w:t xml:space="preserve"> Ed., New York: Harcourt Brace Jovanovich</w:t>
      </w:r>
    </w:p>
    <w:p w14:paraId="050F47B3" w14:textId="77777777" w:rsidR="0047003F" w:rsidRDefault="0047003F" w:rsidP="0047003F">
      <w:pPr>
        <w:ind w:right="200"/>
        <w:jc w:val="both"/>
        <w:rPr>
          <w:rFonts w:ascii="Times New Roman" w:hAnsi="Times New Roman" w:cs="Times New Roman"/>
          <w:sz w:val="20"/>
          <w:szCs w:val="20"/>
          <w:lang w:val="en-GB"/>
        </w:rPr>
      </w:pPr>
    </w:p>
    <w:p w14:paraId="0A60BDDB" w14:textId="3967CFDC" w:rsidR="009C67C5" w:rsidRPr="009C67C5" w:rsidRDefault="009C67C5" w:rsidP="009C67C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lang w:val="en-GB"/>
        </w:rPr>
      </w:pPr>
      <w:r w:rsidRPr="009C67C5">
        <w:rPr>
          <w:rFonts w:ascii="Times New Roman" w:hAnsi="Times New Roman"/>
          <w:sz w:val="20"/>
          <w:lang w:val="en-GB"/>
        </w:rPr>
        <w:t>Bonaccio, S. and Dalal, R. S. (2006). Advice taking and decision-making: An integrative literature review, and implications for the organizational sciences</w:t>
      </w:r>
      <w:r>
        <w:rPr>
          <w:rFonts w:ascii="Times New Roman" w:hAnsi="Times New Roman"/>
          <w:sz w:val="20"/>
          <w:lang w:val="en-GB"/>
        </w:rPr>
        <w:t>,</w:t>
      </w:r>
      <w:r w:rsidRPr="009C67C5">
        <w:rPr>
          <w:rFonts w:ascii="Times New Roman" w:hAnsi="Times New Roman"/>
          <w:sz w:val="20"/>
          <w:lang w:val="en-GB"/>
        </w:rPr>
        <w:t xml:space="preserve"> </w:t>
      </w:r>
      <w:r w:rsidRPr="009C67C5">
        <w:rPr>
          <w:rFonts w:ascii="Times New Roman" w:hAnsi="Times New Roman"/>
          <w:i/>
          <w:sz w:val="20"/>
          <w:lang w:val="en-GB"/>
        </w:rPr>
        <w:t>Organizational Behavior and Human Decision Processes</w:t>
      </w:r>
      <w:proofErr w:type="gramStart"/>
      <w:r w:rsidRPr="009C67C5">
        <w:rPr>
          <w:rFonts w:ascii="Times New Roman" w:hAnsi="Times New Roman"/>
          <w:i/>
          <w:sz w:val="20"/>
          <w:lang w:val="en-GB"/>
        </w:rPr>
        <w:t>,</w:t>
      </w:r>
      <w:r w:rsidRPr="009C67C5">
        <w:rPr>
          <w:rFonts w:ascii="Times New Roman" w:hAnsi="Times New Roman"/>
          <w:sz w:val="20"/>
          <w:lang w:val="en-GB"/>
        </w:rPr>
        <w:t>101</w:t>
      </w:r>
      <w:proofErr w:type="gramEnd"/>
      <w:r>
        <w:rPr>
          <w:rFonts w:ascii="Times New Roman" w:hAnsi="Times New Roman"/>
          <w:sz w:val="20"/>
          <w:lang w:val="en-GB"/>
        </w:rPr>
        <w:t xml:space="preserve">, </w:t>
      </w:r>
      <w:r w:rsidRPr="009C67C5">
        <w:rPr>
          <w:rFonts w:ascii="Times New Roman" w:hAnsi="Times New Roman"/>
          <w:sz w:val="20"/>
          <w:lang w:val="en-GB"/>
        </w:rPr>
        <w:t>127-151.</w:t>
      </w:r>
    </w:p>
    <w:p w14:paraId="716D54F2" w14:textId="77777777" w:rsidR="009C67C5" w:rsidRPr="00FE1EAC" w:rsidRDefault="009C67C5" w:rsidP="0047003F">
      <w:pPr>
        <w:ind w:right="200"/>
        <w:jc w:val="both"/>
        <w:rPr>
          <w:rFonts w:ascii="Times New Roman" w:hAnsi="Times New Roman" w:cs="Times New Roman"/>
          <w:sz w:val="20"/>
          <w:szCs w:val="20"/>
          <w:lang w:val="en-GB"/>
        </w:rPr>
      </w:pPr>
    </w:p>
    <w:p w14:paraId="4F8C4DDB" w14:textId="57F1DA3B" w:rsidR="0047003F" w:rsidRPr="00FE1EAC" w:rsidRDefault="0047003F" w:rsidP="0047003F">
      <w:pPr>
        <w:ind w:right="200"/>
        <w:jc w:val="both"/>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Bühler, K</w:t>
      </w:r>
      <w:r w:rsidR="0074129E"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(1934/1990).</w:t>
      </w:r>
      <w:proofErr w:type="gramEnd"/>
      <w:r w:rsidRPr="00FE1EAC">
        <w:rPr>
          <w:rFonts w:ascii="Times New Roman" w:hAnsi="Times New Roman" w:cs="Times New Roman"/>
          <w:sz w:val="20"/>
          <w:szCs w:val="20"/>
          <w:lang w:val="en-GB"/>
        </w:rPr>
        <w:t xml:space="preserve"> </w:t>
      </w:r>
      <w:proofErr w:type="gramStart"/>
      <w:r w:rsidRPr="00FE1EAC">
        <w:rPr>
          <w:rFonts w:ascii="Times New Roman" w:hAnsi="Times New Roman" w:cs="Times New Roman"/>
          <w:i/>
          <w:sz w:val="20"/>
          <w:szCs w:val="20"/>
          <w:lang w:val="en-GB"/>
        </w:rPr>
        <w:t>Theory of Language</w:t>
      </w:r>
      <w:r w:rsidRPr="00FE1EAC">
        <w:rPr>
          <w:rFonts w:ascii="Times New Roman" w:hAnsi="Times New Roman" w:cs="Times New Roman"/>
          <w:sz w:val="20"/>
          <w:szCs w:val="20"/>
          <w:lang w:val="en-GB"/>
        </w:rPr>
        <w:t>.</w:t>
      </w:r>
      <w:proofErr w:type="gramEnd"/>
      <w:r w:rsidRPr="00FE1EAC">
        <w:rPr>
          <w:rFonts w:ascii="Times New Roman" w:hAnsi="Times New Roman" w:cs="Times New Roman"/>
          <w:sz w:val="20"/>
          <w:szCs w:val="20"/>
          <w:lang w:val="en-GB"/>
        </w:rPr>
        <w:t xml:space="preserve"> Donald Fraser Goodwin Trans. Amsterdam/Philadelphia: John Benjamins.</w:t>
      </w:r>
    </w:p>
    <w:p w14:paraId="1AE7F41A" w14:textId="77777777" w:rsidR="0047003F" w:rsidRPr="00FE1EAC" w:rsidRDefault="0047003F" w:rsidP="000350E8">
      <w:pPr>
        <w:jc w:val="both"/>
        <w:rPr>
          <w:rFonts w:ascii="Times New Roman" w:hAnsi="Times New Roman" w:cs="Times New Roman"/>
          <w:sz w:val="20"/>
          <w:szCs w:val="20"/>
          <w:lang w:val="en-GB"/>
        </w:rPr>
      </w:pPr>
    </w:p>
    <w:p w14:paraId="1DB4A2C0" w14:textId="308602D9" w:rsidR="00B91DEC" w:rsidRPr="00FE1EAC" w:rsidRDefault="00B91DEC" w:rsidP="00B91DEC">
      <w:pPr>
        <w:widowControl w:val="0"/>
        <w:autoSpaceDE w:val="0"/>
        <w:autoSpaceDN w:val="0"/>
        <w:adjustRightInd w:val="0"/>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Bybee, J</w:t>
      </w:r>
      <w:r w:rsidR="00942CCF"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L. (2003) Cognitive Processes in Grammaticalization.</w:t>
      </w:r>
      <w:proofErr w:type="gramEnd"/>
      <w:r w:rsidRPr="00FE1EAC">
        <w:rPr>
          <w:rFonts w:ascii="Times New Roman" w:hAnsi="Times New Roman" w:cs="Times New Roman"/>
          <w:sz w:val="20"/>
          <w:szCs w:val="20"/>
          <w:lang w:val="en-GB"/>
        </w:rPr>
        <w:t xml:space="preserve"> In M. Tomasello (ed.), </w:t>
      </w:r>
      <w:r w:rsidRPr="00FE1EAC">
        <w:rPr>
          <w:rFonts w:ascii="Times New Roman" w:hAnsi="Times New Roman" w:cs="Times New Roman"/>
          <w:i/>
          <w:sz w:val="20"/>
          <w:szCs w:val="20"/>
          <w:lang w:val="en-GB"/>
        </w:rPr>
        <w:t xml:space="preserve">The New Psychology of Language. </w:t>
      </w:r>
      <w:proofErr w:type="gramStart"/>
      <w:r w:rsidRPr="00FE1EAC">
        <w:rPr>
          <w:rFonts w:ascii="Times New Roman" w:hAnsi="Times New Roman" w:cs="Times New Roman"/>
          <w:i/>
          <w:sz w:val="20"/>
          <w:szCs w:val="20"/>
          <w:lang w:val="en-GB"/>
        </w:rPr>
        <w:t>Cognitive and Functional Approaches to Language Structure</w:t>
      </w:r>
      <w:r w:rsidRPr="00FE1EAC">
        <w:rPr>
          <w:rFonts w:ascii="Times New Roman" w:hAnsi="Times New Roman" w:cs="Times New Roman"/>
          <w:sz w:val="20"/>
          <w:szCs w:val="20"/>
          <w:lang w:val="en-GB"/>
        </w:rPr>
        <w:t>, vol. 2.</w:t>
      </w:r>
      <w:proofErr w:type="gramEnd"/>
      <w:r w:rsidRPr="00FE1EAC">
        <w:rPr>
          <w:rFonts w:ascii="Times New Roman" w:hAnsi="Times New Roman" w:cs="Times New Roman"/>
          <w:sz w:val="20"/>
          <w:szCs w:val="20"/>
          <w:lang w:val="en-GB"/>
        </w:rPr>
        <w:t xml:space="preserve"> Mahwah, NJ: Lawrence Erlbaum Associates</w:t>
      </w:r>
      <w:r w:rsidR="00766D4B"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145-168</w:t>
      </w:r>
    </w:p>
    <w:p w14:paraId="66436E0B" w14:textId="77777777" w:rsidR="00B91DEC" w:rsidRPr="00FE1EAC" w:rsidRDefault="00B91DEC" w:rsidP="00B91DEC">
      <w:pPr>
        <w:jc w:val="both"/>
        <w:rPr>
          <w:rFonts w:ascii="Times New Roman" w:hAnsi="Times New Roman" w:cs="Times New Roman"/>
          <w:sz w:val="20"/>
          <w:szCs w:val="20"/>
          <w:lang w:val="en-GB"/>
        </w:rPr>
      </w:pPr>
    </w:p>
    <w:p w14:paraId="7F14D126" w14:textId="77777777" w:rsidR="0074129E" w:rsidRPr="00FE1EAC" w:rsidRDefault="00A4376E" w:rsidP="0074129E">
      <w:pPr>
        <w:jc w:val="both"/>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Clark, A. (2008)</w:t>
      </w:r>
      <w:r w:rsidR="00E30044" w:rsidRPr="00FE1EAC">
        <w:rPr>
          <w:rFonts w:ascii="Times New Roman" w:hAnsi="Times New Roman" w:cs="Times New Roman"/>
          <w:sz w:val="20"/>
          <w:szCs w:val="20"/>
          <w:lang w:val="en-GB"/>
        </w:rPr>
        <w:t xml:space="preserve"> </w:t>
      </w:r>
      <w:r w:rsidR="00E30044" w:rsidRPr="00FE1EAC">
        <w:rPr>
          <w:rFonts w:ascii="Times New Roman" w:hAnsi="Times New Roman" w:cs="Times New Roman"/>
          <w:i/>
          <w:sz w:val="20"/>
          <w:szCs w:val="20"/>
          <w:lang w:val="en-GB"/>
        </w:rPr>
        <w:t>Supersizing the Mind.</w:t>
      </w:r>
      <w:proofErr w:type="gramEnd"/>
      <w:r w:rsidR="00E30044" w:rsidRPr="00FE1EAC">
        <w:rPr>
          <w:rFonts w:ascii="Times New Roman" w:hAnsi="Times New Roman" w:cs="Times New Roman"/>
          <w:i/>
          <w:sz w:val="20"/>
          <w:szCs w:val="20"/>
          <w:lang w:val="en-GB"/>
        </w:rPr>
        <w:t xml:space="preserve"> Embodiment, Action, and Cognitive Extension</w:t>
      </w:r>
      <w:r w:rsidR="00E30044" w:rsidRPr="00FE1EAC">
        <w:rPr>
          <w:rFonts w:ascii="Times New Roman" w:hAnsi="Times New Roman" w:cs="Times New Roman"/>
          <w:sz w:val="20"/>
          <w:szCs w:val="20"/>
          <w:lang w:val="en-GB"/>
        </w:rPr>
        <w:t>, New York: Oxford University Press, 3rd edition</w:t>
      </w:r>
    </w:p>
    <w:p w14:paraId="4E168862" w14:textId="77777777" w:rsidR="0074129E" w:rsidRPr="00FE1EAC" w:rsidRDefault="0074129E" w:rsidP="0074129E">
      <w:pPr>
        <w:jc w:val="both"/>
        <w:rPr>
          <w:rFonts w:ascii="Times New Roman" w:hAnsi="Times New Roman" w:cs="Times New Roman"/>
          <w:sz w:val="20"/>
          <w:szCs w:val="20"/>
          <w:lang w:val="en-GB"/>
        </w:rPr>
      </w:pPr>
    </w:p>
    <w:p w14:paraId="1E3F93C0" w14:textId="6CF1A455" w:rsidR="0074129E" w:rsidRPr="00FE1EAC" w:rsidRDefault="0074129E" w:rsidP="0074129E">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Cowley, S.</w:t>
      </w:r>
      <w:r w:rsidR="00E72B9C" w:rsidRPr="00FE1EAC">
        <w:rPr>
          <w:rFonts w:ascii="Times New Roman" w:hAnsi="Times New Roman" w:cs="Times New Roman"/>
          <w:sz w:val="20"/>
          <w:szCs w:val="20"/>
          <w:lang w:val="en-GB"/>
        </w:rPr>
        <w:t xml:space="preserve"> J. (2008)</w:t>
      </w:r>
      <w:r w:rsidRPr="00FE1EAC">
        <w:rPr>
          <w:rFonts w:ascii="Times New Roman" w:hAnsi="Times New Roman" w:cs="Times New Roman"/>
          <w:sz w:val="20"/>
          <w:szCs w:val="20"/>
          <w:lang w:val="en-GB"/>
        </w:rPr>
        <w:t xml:space="preserve"> </w:t>
      </w:r>
      <w:proofErr w:type="gramStart"/>
      <w:r w:rsidRPr="00FE1EAC">
        <w:rPr>
          <w:rFonts w:ascii="Times New Roman" w:hAnsi="Times New Roman" w:cs="Times New Roman"/>
          <w:sz w:val="20"/>
          <w:szCs w:val="20"/>
          <w:lang w:val="en-GB"/>
        </w:rPr>
        <w:t>The</w:t>
      </w:r>
      <w:proofErr w:type="gramEnd"/>
      <w:r w:rsidRPr="00FE1EAC">
        <w:rPr>
          <w:rFonts w:ascii="Times New Roman" w:hAnsi="Times New Roman" w:cs="Times New Roman"/>
          <w:sz w:val="20"/>
          <w:szCs w:val="20"/>
          <w:lang w:val="en-GB"/>
        </w:rPr>
        <w:t xml:space="preserve"> codes of language: turtles all the way up? In Marcello B</w:t>
      </w:r>
      <w:r w:rsidR="005B46ED" w:rsidRPr="00FE1EAC">
        <w:rPr>
          <w:rFonts w:ascii="Times New Roman" w:hAnsi="Times New Roman" w:cs="Times New Roman"/>
          <w:sz w:val="20"/>
          <w:szCs w:val="20"/>
          <w:lang w:val="en-GB"/>
        </w:rPr>
        <w:t>.</w:t>
      </w:r>
      <w:r w:rsidR="00CB1815" w:rsidRPr="00FE1EAC">
        <w:rPr>
          <w:rFonts w:ascii="Times New Roman" w:hAnsi="Times New Roman" w:cs="Times New Roman"/>
          <w:sz w:val="20"/>
          <w:szCs w:val="20"/>
          <w:lang w:val="en-GB"/>
        </w:rPr>
        <w:t xml:space="preserve"> (Ed.),</w:t>
      </w:r>
      <w:r w:rsidRPr="00FE1EAC">
        <w:rPr>
          <w:rFonts w:ascii="Times New Roman" w:hAnsi="Times New Roman" w:cs="Times New Roman"/>
          <w:sz w:val="20"/>
          <w:szCs w:val="20"/>
          <w:lang w:val="en-GB"/>
        </w:rPr>
        <w:t xml:space="preserve"> </w:t>
      </w:r>
      <w:r w:rsidRPr="00FE1EAC">
        <w:rPr>
          <w:rFonts w:ascii="Times New Roman" w:hAnsi="Times New Roman" w:cs="Times New Roman"/>
          <w:i/>
          <w:sz w:val="20"/>
          <w:szCs w:val="20"/>
          <w:lang w:val="en-GB"/>
        </w:rPr>
        <w:t>The Codes of Life: The rules of macroevolution</w:t>
      </w:r>
      <w:r w:rsidRPr="00FE1EAC">
        <w:rPr>
          <w:rFonts w:ascii="Times New Roman" w:hAnsi="Times New Roman" w:cs="Times New Roman"/>
          <w:sz w:val="20"/>
          <w:szCs w:val="20"/>
          <w:lang w:val="en-GB"/>
        </w:rPr>
        <w:t>. Berlin: Springer, 319-345.</w:t>
      </w:r>
    </w:p>
    <w:p w14:paraId="7AEAD6CE" w14:textId="77777777" w:rsidR="0074129E" w:rsidRPr="00FE1EAC" w:rsidRDefault="0074129E" w:rsidP="000350E8">
      <w:pPr>
        <w:jc w:val="both"/>
        <w:rPr>
          <w:rFonts w:ascii="Times New Roman" w:hAnsi="Times New Roman" w:cs="Times New Roman"/>
          <w:sz w:val="20"/>
          <w:szCs w:val="20"/>
          <w:lang w:val="en-GB"/>
        </w:rPr>
      </w:pPr>
    </w:p>
    <w:p w14:paraId="60318C53" w14:textId="77777777" w:rsidR="001C0624" w:rsidRPr="00FE1EAC" w:rsidRDefault="001C0624" w:rsidP="001C0624">
      <w:pPr>
        <w:ind w:right="20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Cowley, S.J. (2011) </w:t>
      </w:r>
      <w:r w:rsidRPr="00FE1EAC">
        <w:rPr>
          <w:rFonts w:ascii="Times New Roman" w:hAnsi="Times New Roman" w:cs="Times New Roman"/>
          <w:i/>
          <w:sz w:val="20"/>
          <w:szCs w:val="20"/>
          <w:lang w:val="en-GB"/>
        </w:rPr>
        <w:t>Distributed language</w:t>
      </w:r>
      <w:r w:rsidRPr="00FE1EAC">
        <w:rPr>
          <w:rFonts w:ascii="Times New Roman" w:hAnsi="Times New Roman" w:cs="Times New Roman"/>
          <w:sz w:val="20"/>
          <w:szCs w:val="20"/>
          <w:lang w:val="en-GB"/>
        </w:rPr>
        <w:t>, John Benjamins: Amsterdam</w:t>
      </w:r>
    </w:p>
    <w:p w14:paraId="6FE5DBE3" w14:textId="77777777" w:rsidR="001C0624" w:rsidRPr="00FE1EAC" w:rsidRDefault="001C0624" w:rsidP="000350E8">
      <w:pPr>
        <w:jc w:val="both"/>
        <w:rPr>
          <w:rFonts w:ascii="Times New Roman" w:hAnsi="Times New Roman" w:cs="Times New Roman"/>
          <w:sz w:val="20"/>
          <w:szCs w:val="20"/>
          <w:lang w:val="en-GB"/>
        </w:rPr>
      </w:pPr>
    </w:p>
    <w:p w14:paraId="20281899" w14:textId="3A103902" w:rsidR="00942CCF" w:rsidRPr="00FE1EAC" w:rsidRDefault="00942CCF" w:rsidP="00942CCF">
      <w:pPr>
        <w:widowControl w:val="0"/>
        <w:autoSpaceDE w:val="0"/>
        <w:autoSpaceDN w:val="0"/>
        <w:adjustRightInd w:val="0"/>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 xml:space="preserve">Croft, W. (2001) </w:t>
      </w:r>
      <w:r w:rsidRPr="00FE1EAC">
        <w:rPr>
          <w:rFonts w:ascii="Times New Roman" w:hAnsi="Times New Roman" w:cs="Times New Roman"/>
          <w:i/>
          <w:sz w:val="20"/>
          <w:szCs w:val="20"/>
          <w:lang w:val="en-GB"/>
        </w:rPr>
        <w:t>Radical Construction Grammar.</w:t>
      </w:r>
      <w:proofErr w:type="gramEnd"/>
      <w:r w:rsidRPr="00FE1EAC">
        <w:rPr>
          <w:rFonts w:ascii="Times New Roman" w:hAnsi="Times New Roman" w:cs="Times New Roman"/>
          <w:i/>
          <w:sz w:val="20"/>
          <w:szCs w:val="20"/>
          <w:lang w:val="en-GB"/>
        </w:rPr>
        <w:t xml:space="preserve"> </w:t>
      </w:r>
      <w:proofErr w:type="gramStart"/>
      <w:r w:rsidRPr="00FE1EAC">
        <w:rPr>
          <w:rFonts w:ascii="Times New Roman" w:hAnsi="Times New Roman" w:cs="Times New Roman"/>
          <w:i/>
          <w:sz w:val="20"/>
          <w:szCs w:val="20"/>
          <w:lang w:val="en-GB"/>
        </w:rPr>
        <w:t>Syntactic Theory in Typological Perspective</w:t>
      </w:r>
      <w:r w:rsidRPr="00FE1EAC">
        <w:rPr>
          <w:rFonts w:ascii="Times New Roman" w:hAnsi="Times New Roman" w:cs="Times New Roman"/>
          <w:sz w:val="20"/>
          <w:szCs w:val="20"/>
          <w:lang w:val="en-GB"/>
        </w:rPr>
        <w:t>.</w:t>
      </w:r>
      <w:proofErr w:type="gramEnd"/>
      <w:r w:rsidRPr="00FE1EAC">
        <w:rPr>
          <w:rFonts w:ascii="Times New Roman" w:hAnsi="Times New Roman" w:cs="Times New Roman"/>
          <w:sz w:val="20"/>
          <w:szCs w:val="20"/>
          <w:lang w:val="en-GB"/>
        </w:rPr>
        <w:t xml:space="preserve"> New York: Oxford University Press.</w:t>
      </w:r>
    </w:p>
    <w:p w14:paraId="07DCCFC1" w14:textId="77777777" w:rsidR="00942CCF" w:rsidRPr="00FE1EAC" w:rsidRDefault="00942CCF" w:rsidP="00942CCF">
      <w:pPr>
        <w:jc w:val="both"/>
        <w:rPr>
          <w:rFonts w:ascii="Times New Roman" w:hAnsi="Times New Roman" w:cs="Times New Roman"/>
          <w:sz w:val="20"/>
          <w:szCs w:val="20"/>
          <w:lang w:val="en-GB"/>
        </w:rPr>
      </w:pPr>
    </w:p>
    <w:p w14:paraId="0FFB78E1" w14:textId="77777777" w:rsidR="00717E48" w:rsidRPr="00FE1EAC" w:rsidRDefault="00717E48" w:rsidP="00717E48">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Dale R. &amp; Spivey M. J. (2006). Unraveling the dyad: Using recurrence analysis to explore patterns of syntactic coordination between children and caregivers in conversation. </w:t>
      </w:r>
      <w:r w:rsidRPr="00FE1EAC">
        <w:rPr>
          <w:rFonts w:ascii="Times New Roman" w:hAnsi="Times New Roman" w:cs="Times New Roman"/>
          <w:i/>
          <w:sz w:val="20"/>
          <w:szCs w:val="20"/>
          <w:lang w:val="en-GB"/>
        </w:rPr>
        <w:t>Language Learning</w:t>
      </w:r>
      <w:r w:rsidRPr="00FE1EAC">
        <w:rPr>
          <w:rFonts w:ascii="Times New Roman" w:hAnsi="Times New Roman" w:cs="Times New Roman"/>
          <w:sz w:val="20"/>
          <w:szCs w:val="20"/>
          <w:lang w:val="en-GB"/>
        </w:rPr>
        <w:t>, 56(3)</w:t>
      </w:r>
    </w:p>
    <w:p w14:paraId="63B0C827" w14:textId="77777777" w:rsidR="00717E48" w:rsidRPr="00FE1EAC" w:rsidRDefault="00717E48" w:rsidP="00942CCF">
      <w:pPr>
        <w:jc w:val="both"/>
        <w:rPr>
          <w:rFonts w:ascii="Times New Roman" w:hAnsi="Times New Roman" w:cs="Times New Roman"/>
          <w:sz w:val="20"/>
          <w:szCs w:val="20"/>
          <w:lang w:val="en-GB"/>
        </w:rPr>
      </w:pPr>
    </w:p>
    <w:p w14:paraId="57465CF1" w14:textId="77777777" w:rsidR="00D706C3" w:rsidRPr="00FE1EAC" w:rsidRDefault="00D706C3" w:rsidP="000350E8">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Donald, M. (2007). The slow process: a hypothetical cognitive adaptation for distributed cognitive networks. </w:t>
      </w:r>
      <w:r w:rsidRPr="00FE1EAC">
        <w:rPr>
          <w:rFonts w:ascii="Times New Roman" w:hAnsi="Times New Roman" w:cs="Times New Roman"/>
          <w:i/>
          <w:iCs/>
          <w:sz w:val="20"/>
          <w:szCs w:val="20"/>
          <w:lang w:val="en-GB"/>
        </w:rPr>
        <w:t>Journal of Physiology – Paris</w:t>
      </w:r>
      <w:r w:rsidRPr="00FE1EAC">
        <w:rPr>
          <w:rFonts w:ascii="Times New Roman" w:hAnsi="Times New Roman" w:cs="Times New Roman"/>
          <w:sz w:val="20"/>
          <w:szCs w:val="20"/>
          <w:lang w:val="en-GB"/>
        </w:rPr>
        <w:t xml:space="preserve">, 101: 214-222. </w:t>
      </w:r>
    </w:p>
    <w:p w14:paraId="4AA5D76D" w14:textId="77777777" w:rsidR="00D706C3" w:rsidRPr="00FE1EAC" w:rsidRDefault="00D706C3" w:rsidP="000350E8">
      <w:pPr>
        <w:jc w:val="both"/>
        <w:rPr>
          <w:rFonts w:ascii="Times New Roman" w:hAnsi="Times New Roman" w:cs="Times New Roman"/>
          <w:sz w:val="20"/>
          <w:szCs w:val="20"/>
          <w:lang w:val="en-GB"/>
        </w:rPr>
      </w:pPr>
    </w:p>
    <w:p w14:paraId="647A15EB" w14:textId="1CA009A0" w:rsidR="00E1421A" w:rsidRPr="00FE1EAC" w:rsidRDefault="00E1421A" w:rsidP="00E1421A">
      <w:pPr>
        <w:widowControl w:val="0"/>
        <w:autoSpaceDE w:val="0"/>
        <w:autoSpaceDN w:val="0"/>
        <w:adjustRightInd w:val="0"/>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 xml:space="preserve">Golberg, A. E. (1995) </w:t>
      </w:r>
      <w:r w:rsidRPr="00FE1EAC">
        <w:rPr>
          <w:rFonts w:ascii="Times New Roman" w:hAnsi="Times New Roman" w:cs="Times New Roman"/>
          <w:i/>
          <w:sz w:val="20"/>
          <w:szCs w:val="20"/>
          <w:lang w:val="en-GB"/>
        </w:rPr>
        <w:t>Constructions.</w:t>
      </w:r>
      <w:proofErr w:type="gramEnd"/>
      <w:r w:rsidRPr="00FE1EAC">
        <w:rPr>
          <w:rFonts w:ascii="Times New Roman" w:hAnsi="Times New Roman" w:cs="Times New Roman"/>
          <w:i/>
          <w:sz w:val="20"/>
          <w:szCs w:val="20"/>
          <w:lang w:val="en-GB"/>
        </w:rPr>
        <w:t xml:space="preserve"> A Construction Grammar Approach to Argument Structure</w:t>
      </w:r>
      <w:r w:rsidRPr="00FE1EAC">
        <w:rPr>
          <w:rFonts w:ascii="Times New Roman" w:hAnsi="Times New Roman" w:cs="Times New Roman"/>
          <w:sz w:val="20"/>
          <w:szCs w:val="20"/>
          <w:lang w:val="en-GB"/>
        </w:rPr>
        <w:t>, Chicago: University of Chicago Press.</w:t>
      </w:r>
    </w:p>
    <w:p w14:paraId="7F7AA780" w14:textId="77777777" w:rsidR="00E1421A" w:rsidRPr="00FE1EAC" w:rsidRDefault="00E1421A" w:rsidP="00E1421A">
      <w:pPr>
        <w:widowControl w:val="0"/>
        <w:autoSpaceDE w:val="0"/>
        <w:autoSpaceDN w:val="0"/>
        <w:adjustRightInd w:val="0"/>
        <w:rPr>
          <w:rFonts w:ascii="Times New Roman" w:hAnsi="Times New Roman" w:cs="Times New Roman"/>
          <w:sz w:val="20"/>
          <w:szCs w:val="20"/>
          <w:lang w:val="en-GB"/>
        </w:rPr>
      </w:pPr>
    </w:p>
    <w:p w14:paraId="134E0F48" w14:textId="4C5144DD" w:rsidR="00E1421A" w:rsidRPr="00FE1EAC" w:rsidRDefault="00E1421A" w:rsidP="00B70736">
      <w:pPr>
        <w:widowControl w:val="0"/>
        <w:autoSpaceDE w:val="0"/>
        <w:autoSpaceDN w:val="0"/>
        <w:adjustRightInd w:val="0"/>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Fischer, </w:t>
      </w:r>
      <w:r w:rsidR="00B70736" w:rsidRPr="00FE1EAC">
        <w:rPr>
          <w:rFonts w:ascii="Times New Roman" w:hAnsi="Times New Roman" w:cs="Times New Roman"/>
          <w:sz w:val="20"/>
          <w:szCs w:val="20"/>
          <w:lang w:val="en-GB"/>
        </w:rPr>
        <w:t>O.</w:t>
      </w:r>
      <w:r w:rsidRPr="00FE1EAC">
        <w:rPr>
          <w:rFonts w:ascii="Times New Roman" w:hAnsi="Times New Roman" w:cs="Times New Roman"/>
          <w:sz w:val="20"/>
          <w:szCs w:val="20"/>
          <w:lang w:val="en-GB"/>
        </w:rPr>
        <w:t>, van Kemenade</w:t>
      </w:r>
      <w:r w:rsidR="00B70736" w:rsidRPr="00FE1EAC">
        <w:rPr>
          <w:rFonts w:ascii="Times New Roman" w:hAnsi="Times New Roman" w:cs="Times New Roman"/>
          <w:sz w:val="20"/>
          <w:szCs w:val="20"/>
          <w:lang w:val="en-GB"/>
        </w:rPr>
        <w:t>, A.</w:t>
      </w:r>
      <w:r w:rsidRPr="00FE1EAC">
        <w:rPr>
          <w:rFonts w:ascii="Times New Roman" w:hAnsi="Times New Roman" w:cs="Times New Roman"/>
          <w:sz w:val="20"/>
          <w:szCs w:val="20"/>
          <w:lang w:val="en-GB"/>
        </w:rPr>
        <w:t>, Koopman,</w:t>
      </w:r>
      <w:r w:rsidR="00B70736" w:rsidRPr="00FE1EAC">
        <w:rPr>
          <w:rFonts w:ascii="Times New Roman" w:hAnsi="Times New Roman" w:cs="Times New Roman"/>
          <w:sz w:val="20"/>
          <w:szCs w:val="20"/>
          <w:lang w:val="en-GB"/>
        </w:rPr>
        <w:t xml:space="preserve"> W.</w:t>
      </w:r>
      <w:r w:rsidRPr="00FE1EAC">
        <w:rPr>
          <w:rFonts w:ascii="Times New Roman" w:hAnsi="Times New Roman" w:cs="Times New Roman"/>
          <w:sz w:val="20"/>
          <w:szCs w:val="20"/>
          <w:lang w:val="en-GB"/>
        </w:rPr>
        <w:t xml:space="preserve"> </w:t>
      </w:r>
      <w:r w:rsidR="00B70736" w:rsidRPr="00FE1EAC">
        <w:rPr>
          <w:rFonts w:ascii="Times New Roman" w:hAnsi="Times New Roman" w:cs="Times New Roman"/>
          <w:sz w:val="20"/>
          <w:szCs w:val="20"/>
          <w:lang w:val="en-GB"/>
        </w:rPr>
        <w:t xml:space="preserve">&amp; </w:t>
      </w:r>
      <w:r w:rsidRPr="00FE1EAC">
        <w:rPr>
          <w:rFonts w:ascii="Times New Roman" w:hAnsi="Times New Roman" w:cs="Times New Roman"/>
          <w:sz w:val="20"/>
          <w:szCs w:val="20"/>
          <w:lang w:val="en-GB"/>
        </w:rPr>
        <w:t>van der Wurff</w:t>
      </w:r>
      <w:r w:rsidR="00B70736" w:rsidRPr="00FE1EAC">
        <w:rPr>
          <w:rFonts w:ascii="Times New Roman" w:hAnsi="Times New Roman" w:cs="Times New Roman"/>
          <w:sz w:val="20"/>
          <w:szCs w:val="20"/>
          <w:lang w:val="en-GB"/>
        </w:rPr>
        <w:t>, W</w:t>
      </w:r>
      <w:r w:rsidRPr="00FE1EAC">
        <w:rPr>
          <w:rFonts w:ascii="Times New Roman" w:hAnsi="Times New Roman" w:cs="Times New Roman"/>
          <w:sz w:val="20"/>
          <w:szCs w:val="20"/>
          <w:lang w:val="en-GB"/>
        </w:rPr>
        <w:t xml:space="preserve">. </w:t>
      </w:r>
      <w:r w:rsidR="00B70736"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2000</w:t>
      </w:r>
      <w:r w:rsidR="00B70736"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w:t>
      </w:r>
      <w:r w:rsidRPr="00FE1EAC">
        <w:rPr>
          <w:rFonts w:ascii="Times New Roman" w:hAnsi="Times New Roman" w:cs="Times New Roman"/>
          <w:i/>
          <w:sz w:val="20"/>
          <w:szCs w:val="20"/>
          <w:lang w:val="en-GB"/>
        </w:rPr>
        <w:t>The Syntax of Early English</w:t>
      </w:r>
      <w:r w:rsidR="00B70736"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Cambridge, UK: Cambridge University Press.</w:t>
      </w:r>
    </w:p>
    <w:p w14:paraId="6155C201" w14:textId="77777777" w:rsidR="00D706C3" w:rsidRPr="00FE1EAC" w:rsidRDefault="00D706C3" w:rsidP="000350E8">
      <w:pPr>
        <w:jc w:val="both"/>
        <w:rPr>
          <w:rFonts w:ascii="Times New Roman" w:hAnsi="Times New Roman" w:cs="Times New Roman"/>
          <w:sz w:val="20"/>
          <w:szCs w:val="20"/>
          <w:lang w:val="en-GB"/>
        </w:rPr>
      </w:pPr>
    </w:p>
    <w:p w14:paraId="75B98313" w14:textId="05690FAA" w:rsidR="00DA57F7" w:rsidRPr="00FE1EAC" w:rsidRDefault="00DA57F7" w:rsidP="00DA57F7">
      <w:pPr>
        <w:widowControl w:val="0"/>
        <w:autoSpaceDE w:val="0"/>
        <w:autoSpaceDN w:val="0"/>
        <w:adjustRightInd w:val="0"/>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Hopper, P. J. &amp; Traugott.</w:t>
      </w:r>
      <w:proofErr w:type="gramEnd"/>
      <w:r w:rsidRPr="00FE1EAC">
        <w:rPr>
          <w:rFonts w:ascii="Times New Roman" w:hAnsi="Times New Roman" w:cs="Times New Roman"/>
          <w:sz w:val="20"/>
          <w:szCs w:val="20"/>
          <w:lang w:val="en-GB"/>
        </w:rPr>
        <w:t xml:space="preserve"> E. C. (2003) </w:t>
      </w:r>
      <w:r w:rsidRPr="00FE1EAC">
        <w:rPr>
          <w:rFonts w:ascii="Times New Roman" w:hAnsi="Times New Roman" w:cs="Times New Roman"/>
          <w:i/>
          <w:sz w:val="20"/>
          <w:szCs w:val="20"/>
          <w:lang w:val="en-GB"/>
        </w:rPr>
        <w:t>Grammaticalization</w:t>
      </w:r>
      <w:r w:rsidRPr="00FE1EAC">
        <w:rPr>
          <w:rFonts w:ascii="Times New Roman" w:hAnsi="Times New Roman" w:cs="Times New Roman"/>
          <w:sz w:val="20"/>
          <w:szCs w:val="20"/>
          <w:lang w:val="en-GB"/>
        </w:rPr>
        <w:t xml:space="preserve"> 2</w:t>
      </w:r>
      <w:r w:rsidRPr="00FE1EAC">
        <w:rPr>
          <w:rFonts w:ascii="Times New Roman" w:hAnsi="Times New Roman" w:cs="Times New Roman"/>
          <w:sz w:val="20"/>
          <w:szCs w:val="20"/>
          <w:vertAlign w:val="superscript"/>
          <w:lang w:val="en-GB"/>
        </w:rPr>
        <w:t>nd</w:t>
      </w:r>
      <w:r w:rsidRPr="00FE1EAC">
        <w:rPr>
          <w:rFonts w:ascii="Times New Roman" w:hAnsi="Times New Roman" w:cs="Times New Roman"/>
          <w:sz w:val="20"/>
          <w:szCs w:val="20"/>
          <w:lang w:val="en-GB"/>
        </w:rPr>
        <w:t xml:space="preserve"> Ed., Cambridge, UK: Cambridge University Press.</w:t>
      </w:r>
    </w:p>
    <w:p w14:paraId="4F455A97" w14:textId="77777777" w:rsidR="00DA57F7" w:rsidRPr="00FE1EAC" w:rsidRDefault="00DA57F7" w:rsidP="00DA57F7">
      <w:pPr>
        <w:jc w:val="both"/>
        <w:rPr>
          <w:rFonts w:ascii="Times New Roman" w:hAnsi="Times New Roman" w:cs="Times New Roman"/>
          <w:sz w:val="20"/>
          <w:szCs w:val="20"/>
          <w:lang w:val="en-GB"/>
        </w:rPr>
      </w:pPr>
    </w:p>
    <w:p w14:paraId="6D8EC51C" w14:textId="4F8426A6" w:rsidR="00E30044" w:rsidRPr="00FE1EAC" w:rsidRDefault="00A4376E" w:rsidP="000350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en-GB"/>
        </w:rPr>
      </w:pPr>
      <w:r w:rsidRPr="00FE1EAC">
        <w:rPr>
          <w:rFonts w:ascii="Times New Roman" w:hAnsi="Times New Roman"/>
          <w:sz w:val="20"/>
          <w:lang w:val="en-GB"/>
        </w:rPr>
        <w:t>Kay, J. (2011)</w:t>
      </w:r>
      <w:r w:rsidR="00E30044" w:rsidRPr="00FE1EAC">
        <w:rPr>
          <w:rFonts w:ascii="Times New Roman" w:hAnsi="Times New Roman"/>
          <w:sz w:val="20"/>
          <w:lang w:val="en-GB"/>
        </w:rPr>
        <w:t xml:space="preserve"> Obliquity: </w:t>
      </w:r>
      <w:r w:rsidR="00E30044" w:rsidRPr="00FE1EAC">
        <w:rPr>
          <w:rFonts w:ascii="Times New Roman" w:hAnsi="Times New Roman"/>
          <w:i/>
          <w:sz w:val="20"/>
          <w:lang w:val="en-GB"/>
        </w:rPr>
        <w:t>Why our goals are best achieved indirectly</w:t>
      </w:r>
      <w:r w:rsidR="00E30044" w:rsidRPr="00FE1EAC">
        <w:rPr>
          <w:rFonts w:ascii="Times New Roman" w:hAnsi="Times New Roman"/>
          <w:sz w:val="20"/>
          <w:lang w:val="en-GB"/>
        </w:rPr>
        <w:t>, London: Profile Books.</w:t>
      </w:r>
    </w:p>
    <w:p w14:paraId="2B68C65E" w14:textId="77777777" w:rsidR="00E30044" w:rsidRPr="00FE1EAC" w:rsidRDefault="00E30044" w:rsidP="000350E8">
      <w:pPr>
        <w:jc w:val="both"/>
        <w:rPr>
          <w:rFonts w:ascii="Times New Roman" w:hAnsi="Times New Roman" w:cs="Times New Roman"/>
          <w:sz w:val="20"/>
          <w:szCs w:val="20"/>
          <w:lang w:val="en-GB"/>
        </w:rPr>
      </w:pPr>
    </w:p>
    <w:p w14:paraId="69D47826" w14:textId="750B2790" w:rsidR="00BD615D" w:rsidRPr="00FE1EAC" w:rsidRDefault="00BD615D" w:rsidP="00BD615D">
      <w:pPr>
        <w:widowControl w:val="0"/>
        <w:autoSpaceDE w:val="0"/>
        <w:autoSpaceDN w:val="0"/>
        <w:adjustRightInd w:val="0"/>
        <w:rPr>
          <w:rFonts w:ascii="Times New Roman" w:hAnsi="Times New Roman" w:cs="Times New Roman"/>
          <w:sz w:val="20"/>
          <w:szCs w:val="20"/>
          <w:lang w:val="en-GB"/>
        </w:rPr>
      </w:pPr>
      <w:r w:rsidRPr="00FE1EAC">
        <w:rPr>
          <w:rFonts w:ascii="Times New Roman" w:hAnsi="Times New Roman" w:cs="Times New Roman"/>
          <w:sz w:val="20"/>
          <w:szCs w:val="20"/>
          <w:lang w:val="en-GB"/>
        </w:rPr>
        <w:t>Kelso, J.</w:t>
      </w:r>
      <w:r w:rsidR="00472AAA"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 xml:space="preserve">A. S. (1995) </w:t>
      </w:r>
      <w:r w:rsidRPr="00FE1EAC">
        <w:rPr>
          <w:rFonts w:ascii="Times New Roman" w:hAnsi="Times New Roman" w:cs="Times New Roman"/>
          <w:i/>
          <w:sz w:val="20"/>
          <w:szCs w:val="20"/>
          <w:lang w:val="en-GB"/>
        </w:rPr>
        <w:t>Dynamic Patterns: The Self-Organization of Brain and Behavior</w:t>
      </w:r>
      <w:r w:rsidRPr="00FE1EAC">
        <w:rPr>
          <w:rFonts w:ascii="Times New Roman" w:hAnsi="Times New Roman" w:cs="Times New Roman"/>
          <w:sz w:val="20"/>
          <w:szCs w:val="20"/>
          <w:lang w:val="en-GB"/>
        </w:rPr>
        <w:t>, Cambridge, MA: MIT Press.</w:t>
      </w:r>
    </w:p>
    <w:p w14:paraId="2965824C" w14:textId="77777777" w:rsidR="00BD615D" w:rsidRPr="00FE1EAC" w:rsidRDefault="00BD615D" w:rsidP="00BD615D">
      <w:pPr>
        <w:widowControl w:val="0"/>
        <w:autoSpaceDE w:val="0"/>
        <w:autoSpaceDN w:val="0"/>
        <w:adjustRightInd w:val="0"/>
        <w:rPr>
          <w:rFonts w:ascii="Times New Roman" w:hAnsi="Times New Roman" w:cs="Times New Roman"/>
          <w:sz w:val="20"/>
          <w:szCs w:val="20"/>
          <w:lang w:val="en-GB"/>
        </w:rPr>
      </w:pPr>
    </w:p>
    <w:p w14:paraId="3C0CC330" w14:textId="77777777" w:rsidR="00825209" w:rsidRPr="00FE1EAC" w:rsidRDefault="00825209" w:rsidP="00825209">
      <w:pPr>
        <w:ind w:right="20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Lakoff, G. (2012) UK Conference in Cognitive Linguistics, London, 2012</w:t>
      </w:r>
    </w:p>
    <w:p w14:paraId="6563ADBB" w14:textId="77777777" w:rsidR="00825209" w:rsidRPr="00FE1EAC" w:rsidRDefault="00825209" w:rsidP="00BD615D">
      <w:pPr>
        <w:widowControl w:val="0"/>
        <w:autoSpaceDE w:val="0"/>
        <w:autoSpaceDN w:val="0"/>
        <w:adjustRightInd w:val="0"/>
        <w:rPr>
          <w:rFonts w:ascii="Times New Roman" w:hAnsi="Times New Roman" w:cs="Times New Roman"/>
          <w:sz w:val="20"/>
          <w:szCs w:val="20"/>
          <w:lang w:val="en-GB"/>
        </w:rPr>
      </w:pPr>
    </w:p>
    <w:p w14:paraId="33BF3FA0" w14:textId="6F8ED40E" w:rsidR="00BD615D" w:rsidRPr="00FE1EAC" w:rsidRDefault="00BD615D" w:rsidP="00D97316">
      <w:pPr>
        <w:widowControl w:val="0"/>
        <w:autoSpaceDE w:val="0"/>
        <w:autoSpaceDN w:val="0"/>
        <w:adjustRightInd w:val="0"/>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 xml:space="preserve">Langacker, </w:t>
      </w:r>
      <w:r w:rsidR="00472AAA" w:rsidRPr="00FE1EAC">
        <w:rPr>
          <w:rFonts w:ascii="Times New Roman" w:hAnsi="Times New Roman" w:cs="Times New Roman"/>
          <w:sz w:val="20"/>
          <w:szCs w:val="20"/>
          <w:lang w:val="en-GB"/>
        </w:rPr>
        <w:t>R.</w:t>
      </w:r>
      <w:r w:rsidRPr="00FE1EAC">
        <w:rPr>
          <w:rFonts w:ascii="Times New Roman" w:hAnsi="Times New Roman" w:cs="Times New Roman"/>
          <w:sz w:val="20"/>
          <w:szCs w:val="20"/>
          <w:lang w:val="en-GB"/>
        </w:rPr>
        <w:t xml:space="preserve"> W. </w:t>
      </w:r>
      <w:r w:rsidR="00472AAA"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1987</w:t>
      </w:r>
      <w:r w:rsidR="00472AAA"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w:t>
      </w:r>
      <w:r w:rsidRPr="00FE1EAC">
        <w:rPr>
          <w:rFonts w:ascii="Times New Roman" w:hAnsi="Times New Roman" w:cs="Times New Roman"/>
          <w:i/>
          <w:sz w:val="20"/>
          <w:szCs w:val="20"/>
          <w:lang w:val="en-GB"/>
        </w:rPr>
        <w:t>F</w:t>
      </w:r>
      <w:r w:rsidR="00472AAA" w:rsidRPr="00FE1EAC">
        <w:rPr>
          <w:rFonts w:ascii="Times New Roman" w:hAnsi="Times New Roman" w:cs="Times New Roman"/>
          <w:i/>
          <w:sz w:val="20"/>
          <w:szCs w:val="20"/>
          <w:lang w:val="en-GB"/>
        </w:rPr>
        <w:t>oundations of Cognitive Grammar</w:t>
      </w:r>
      <w:r w:rsidRPr="00FE1EAC">
        <w:rPr>
          <w:rFonts w:ascii="Times New Roman" w:hAnsi="Times New Roman" w:cs="Times New Roman"/>
          <w:i/>
          <w:sz w:val="20"/>
          <w:szCs w:val="20"/>
          <w:lang w:val="en-GB"/>
        </w:rPr>
        <w:t>, vol 1.</w:t>
      </w:r>
      <w:proofErr w:type="gramEnd"/>
      <w:r w:rsidRPr="00FE1EAC">
        <w:rPr>
          <w:rFonts w:ascii="Times New Roman" w:hAnsi="Times New Roman" w:cs="Times New Roman"/>
          <w:i/>
          <w:sz w:val="20"/>
          <w:szCs w:val="20"/>
          <w:lang w:val="en-GB"/>
        </w:rPr>
        <w:t xml:space="preserve"> Theoretical Prerequisites</w:t>
      </w:r>
      <w:r w:rsidR="00472AAA"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Stanford, CA:</w:t>
      </w:r>
      <w:r w:rsidR="00472AAA"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Stanford University Press.</w:t>
      </w:r>
    </w:p>
    <w:p w14:paraId="6B0E948B" w14:textId="77777777" w:rsidR="00BD615D" w:rsidRPr="00FE1EAC" w:rsidRDefault="00BD615D" w:rsidP="00D97316">
      <w:pPr>
        <w:jc w:val="both"/>
        <w:rPr>
          <w:rFonts w:ascii="Times New Roman" w:hAnsi="Times New Roman" w:cs="Times New Roman"/>
          <w:sz w:val="20"/>
          <w:szCs w:val="20"/>
          <w:lang w:val="en-GB"/>
        </w:rPr>
      </w:pPr>
    </w:p>
    <w:p w14:paraId="5A8F79F6" w14:textId="178312E9" w:rsidR="00D97316" w:rsidRPr="00FE1EAC" w:rsidRDefault="00D97316" w:rsidP="00D97316">
      <w:pPr>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Leonardi G., (in press) The study of language and conversation with recurrence analysis methods. </w:t>
      </w:r>
      <w:r w:rsidRPr="00FE1EAC">
        <w:rPr>
          <w:rFonts w:ascii="Times New Roman" w:hAnsi="Times New Roman" w:cs="Times New Roman"/>
          <w:i/>
          <w:sz w:val="20"/>
          <w:szCs w:val="20"/>
          <w:lang w:val="en-GB"/>
        </w:rPr>
        <w:t>Psychology of Language and Communication</w:t>
      </w:r>
      <w:r w:rsidRPr="00FE1EAC">
        <w:rPr>
          <w:rFonts w:ascii="Times New Roman" w:hAnsi="Times New Roman" w:cs="Times New Roman"/>
          <w:sz w:val="20"/>
          <w:szCs w:val="20"/>
          <w:lang w:val="en-GB"/>
        </w:rPr>
        <w:t>, 16 (2)</w:t>
      </w:r>
    </w:p>
    <w:p w14:paraId="64EFB213" w14:textId="77777777" w:rsidR="00D97316" w:rsidRPr="00FE1EAC" w:rsidRDefault="00D97316" w:rsidP="00D97316">
      <w:pPr>
        <w:jc w:val="both"/>
        <w:rPr>
          <w:rFonts w:ascii="Times New Roman" w:hAnsi="Times New Roman" w:cs="Times New Roman"/>
          <w:sz w:val="20"/>
          <w:szCs w:val="20"/>
          <w:lang w:val="en-GB"/>
        </w:rPr>
      </w:pPr>
    </w:p>
    <w:p w14:paraId="521B4511" w14:textId="698D14C0" w:rsidR="00BD615D" w:rsidRPr="00FE1EAC" w:rsidRDefault="00BD615D" w:rsidP="00BD615D">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Lightfoot, </w:t>
      </w:r>
      <w:r w:rsidR="00472AAA" w:rsidRPr="00FE1EAC">
        <w:rPr>
          <w:rFonts w:ascii="Times New Roman" w:hAnsi="Times New Roman" w:cs="Times New Roman"/>
          <w:sz w:val="20"/>
          <w:szCs w:val="20"/>
          <w:lang w:val="en-GB"/>
        </w:rPr>
        <w:t>D</w:t>
      </w:r>
      <w:r w:rsidRPr="00FE1EAC">
        <w:rPr>
          <w:rFonts w:ascii="Times New Roman" w:hAnsi="Times New Roman" w:cs="Times New Roman"/>
          <w:sz w:val="20"/>
          <w:szCs w:val="20"/>
          <w:lang w:val="en-GB"/>
        </w:rPr>
        <w:t xml:space="preserve">. </w:t>
      </w:r>
      <w:r w:rsidR="00472AAA"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1991</w:t>
      </w:r>
      <w:r w:rsidR="00472AAA"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w:t>
      </w:r>
      <w:r w:rsidRPr="00FE1EAC">
        <w:rPr>
          <w:rFonts w:ascii="Times New Roman" w:hAnsi="Times New Roman" w:cs="Times New Roman"/>
          <w:i/>
          <w:sz w:val="20"/>
          <w:szCs w:val="20"/>
          <w:lang w:val="en-GB"/>
        </w:rPr>
        <w:t>How to Set Parameters</w:t>
      </w:r>
      <w:r w:rsidR="00472AAA" w:rsidRPr="00FE1EAC">
        <w:rPr>
          <w:rFonts w:ascii="Times New Roman" w:hAnsi="Times New Roman" w:cs="Times New Roman"/>
          <w:i/>
          <w:sz w:val="20"/>
          <w:szCs w:val="20"/>
          <w:lang w:val="en-GB"/>
        </w:rPr>
        <w:t>:</w:t>
      </w:r>
      <w:r w:rsidRPr="00FE1EAC">
        <w:rPr>
          <w:rFonts w:ascii="Times New Roman" w:hAnsi="Times New Roman" w:cs="Times New Roman"/>
          <w:i/>
          <w:sz w:val="20"/>
          <w:szCs w:val="20"/>
          <w:lang w:val="en-GB"/>
        </w:rPr>
        <w:t xml:space="preserve"> Arguments from Language Change</w:t>
      </w:r>
      <w:r w:rsidR="00472AAA"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Cambridge, MA: MIT Press.</w:t>
      </w:r>
    </w:p>
    <w:p w14:paraId="57ECA818" w14:textId="77777777" w:rsidR="00D706C3" w:rsidRPr="00FE1EAC" w:rsidRDefault="00D706C3" w:rsidP="000350E8">
      <w:pPr>
        <w:jc w:val="both"/>
        <w:rPr>
          <w:rFonts w:ascii="Times New Roman" w:hAnsi="Times New Roman" w:cs="Times New Roman"/>
          <w:sz w:val="20"/>
          <w:szCs w:val="20"/>
          <w:lang w:val="en-GB"/>
        </w:rPr>
      </w:pPr>
    </w:p>
    <w:p w14:paraId="2CF9923D" w14:textId="77777777" w:rsidR="00D706C3" w:rsidRPr="00FE1EAC" w:rsidRDefault="00D706C3" w:rsidP="000350E8">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Marr, D. (1982) </w:t>
      </w:r>
      <w:r w:rsidRPr="00FE1EAC">
        <w:rPr>
          <w:rFonts w:ascii="Times New Roman" w:hAnsi="Times New Roman" w:cs="Times New Roman"/>
          <w:i/>
          <w:sz w:val="20"/>
          <w:szCs w:val="20"/>
          <w:lang w:val="en-GB"/>
        </w:rPr>
        <w:t>Vision</w:t>
      </w:r>
      <w:r w:rsidRPr="00FE1EAC">
        <w:rPr>
          <w:rFonts w:ascii="Times New Roman" w:hAnsi="Times New Roman" w:cs="Times New Roman"/>
          <w:sz w:val="20"/>
          <w:szCs w:val="20"/>
          <w:lang w:val="en-GB"/>
        </w:rPr>
        <w:t>, San Fransisco: Freeman</w:t>
      </w:r>
    </w:p>
    <w:p w14:paraId="7D6BE8C0" w14:textId="77777777" w:rsidR="00D706C3" w:rsidRPr="00FE1EAC" w:rsidRDefault="00D706C3" w:rsidP="00E76904">
      <w:pPr>
        <w:jc w:val="both"/>
        <w:rPr>
          <w:rFonts w:ascii="Times New Roman" w:hAnsi="Times New Roman" w:cs="Times New Roman"/>
          <w:sz w:val="20"/>
          <w:szCs w:val="20"/>
          <w:lang w:val="en-GB"/>
        </w:rPr>
      </w:pPr>
    </w:p>
    <w:p w14:paraId="5D7F3E74" w14:textId="10832A7E" w:rsidR="00E76904" w:rsidRPr="00FE1EAC" w:rsidRDefault="00E76904" w:rsidP="00E76904">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Marwan N., Romano M.C., Thiel M. &amp; Kurths J. (2007) Recurrence plots for the analysis of complex systems. </w:t>
      </w:r>
      <w:r w:rsidRPr="00FE1EAC">
        <w:rPr>
          <w:rFonts w:ascii="Times New Roman" w:hAnsi="Times New Roman" w:cs="Times New Roman"/>
          <w:i/>
          <w:sz w:val="20"/>
          <w:szCs w:val="20"/>
          <w:lang w:val="en-GB"/>
        </w:rPr>
        <w:t>Physics Reports</w:t>
      </w:r>
      <w:r w:rsidRPr="00FE1EAC">
        <w:rPr>
          <w:rFonts w:ascii="Times New Roman" w:hAnsi="Times New Roman" w:cs="Times New Roman"/>
          <w:sz w:val="20"/>
          <w:szCs w:val="20"/>
          <w:lang w:val="en-GB"/>
        </w:rPr>
        <w:t xml:space="preserve"> 438, 237-329</w:t>
      </w:r>
    </w:p>
    <w:p w14:paraId="167339DB" w14:textId="77777777" w:rsidR="00E76904" w:rsidRPr="00FE1EAC" w:rsidRDefault="00E76904" w:rsidP="00E76904">
      <w:pPr>
        <w:jc w:val="both"/>
        <w:rPr>
          <w:rFonts w:ascii="Times New Roman" w:hAnsi="Times New Roman" w:cs="Times New Roman"/>
          <w:sz w:val="20"/>
          <w:szCs w:val="20"/>
          <w:lang w:val="en-GB"/>
        </w:rPr>
      </w:pPr>
    </w:p>
    <w:p w14:paraId="0206D1CF" w14:textId="5AAB91BE" w:rsidR="004F4CA8" w:rsidRPr="00FE1EAC" w:rsidRDefault="004F4CA8" w:rsidP="000350E8">
      <w:pPr>
        <w:jc w:val="both"/>
        <w:rPr>
          <w:rFonts w:ascii="Times New Roman" w:hAnsi="Times New Roman" w:cs="Arial"/>
          <w:color w:val="1A1A1A"/>
          <w:sz w:val="20"/>
          <w:szCs w:val="20"/>
          <w:lang w:val="en-GB"/>
        </w:rPr>
      </w:pPr>
      <w:r w:rsidRPr="00FE1EAC">
        <w:rPr>
          <w:rFonts w:ascii="Times New Roman" w:hAnsi="Times New Roman" w:cs="Arial"/>
          <w:color w:val="1A1A1A"/>
          <w:sz w:val="20"/>
          <w:szCs w:val="20"/>
          <w:lang w:val="en-GB"/>
        </w:rPr>
        <w:t xml:space="preserve">Maturana, H., Varela. F. (1974). Autopoiesis: The organization of living systems, </w:t>
      </w:r>
      <w:proofErr w:type="gramStart"/>
      <w:r w:rsidRPr="00FE1EAC">
        <w:rPr>
          <w:rFonts w:ascii="Times New Roman" w:hAnsi="Times New Roman" w:cs="Arial"/>
          <w:color w:val="1A1A1A"/>
          <w:sz w:val="20"/>
          <w:szCs w:val="20"/>
          <w:lang w:val="en-GB"/>
        </w:rPr>
        <w:t>Biological  Computer</w:t>
      </w:r>
      <w:proofErr w:type="gramEnd"/>
      <w:r w:rsidRPr="00FE1EAC">
        <w:rPr>
          <w:rFonts w:ascii="Times New Roman" w:hAnsi="Times New Roman" w:cs="Arial"/>
          <w:color w:val="1A1A1A"/>
          <w:sz w:val="20"/>
          <w:szCs w:val="20"/>
          <w:lang w:val="en-GB"/>
        </w:rPr>
        <w:t xml:space="preserve"> Lab.Res.Rep. 9.4, Univ. of Illinois, Urbana, IL</w:t>
      </w:r>
    </w:p>
    <w:p w14:paraId="61FD9F15" w14:textId="77777777" w:rsidR="003F6A42" w:rsidRPr="00FE1EAC" w:rsidRDefault="003F6A42" w:rsidP="003F6A42">
      <w:pPr>
        <w:widowControl w:val="0"/>
        <w:autoSpaceDE w:val="0"/>
        <w:autoSpaceDN w:val="0"/>
        <w:adjustRightInd w:val="0"/>
        <w:rPr>
          <w:rFonts w:ascii="Times New Roman" w:hAnsi="Times New Roman" w:cs="Times New Roman"/>
          <w:sz w:val="20"/>
          <w:szCs w:val="20"/>
          <w:lang w:val="en-GB"/>
        </w:rPr>
      </w:pPr>
    </w:p>
    <w:p w14:paraId="59CCE4DC" w14:textId="77777777" w:rsidR="003F6A42" w:rsidRPr="00FE1EAC" w:rsidRDefault="003F6A42" w:rsidP="003F6A42">
      <w:pPr>
        <w:widowControl w:val="0"/>
        <w:autoSpaceDE w:val="0"/>
        <w:autoSpaceDN w:val="0"/>
        <w:adjustRightInd w:val="0"/>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Michael, T. (2003) </w:t>
      </w:r>
      <w:r w:rsidRPr="00FE1EAC">
        <w:rPr>
          <w:rFonts w:ascii="Times New Roman" w:hAnsi="Times New Roman" w:cs="Times New Roman"/>
          <w:i/>
          <w:sz w:val="20"/>
          <w:szCs w:val="20"/>
          <w:lang w:val="en-GB"/>
        </w:rPr>
        <w:t>Constructing a Language. A Usage-Based Theory of Language Acquisition</w:t>
      </w:r>
      <w:r w:rsidRPr="00FE1EAC">
        <w:rPr>
          <w:rFonts w:ascii="Times New Roman" w:hAnsi="Times New Roman" w:cs="Times New Roman"/>
          <w:sz w:val="20"/>
          <w:szCs w:val="20"/>
          <w:lang w:val="en-GB"/>
        </w:rPr>
        <w:t>, Cambridge, MA: Harvard University Press.</w:t>
      </w:r>
    </w:p>
    <w:p w14:paraId="393FDC92" w14:textId="77777777" w:rsidR="003F6A42" w:rsidRPr="00FE1EAC" w:rsidRDefault="003F6A42" w:rsidP="000350E8">
      <w:pPr>
        <w:jc w:val="both"/>
        <w:rPr>
          <w:rFonts w:ascii="Times New Roman" w:hAnsi="Times New Roman" w:cs="Times New Roman"/>
          <w:sz w:val="20"/>
          <w:szCs w:val="20"/>
          <w:lang w:val="en-GB"/>
        </w:rPr>
      </w:pPr>
    </w:p>
    <w:p w14:paraId="35997B34" w14:textId="18E959D9" w:rsidR="00A4376E" w:rsidRPr="00FE1EAC" w:rsidRDefault="00A4376E" w:rsidP="000350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0"/>
          <w:lang w:val="en-GB"/>
        </w:rPr>
      </w:pPr>
      <w:r w:rsidRPr="00FE1EAC">
        <w:rPr>
          <w:rFonts w:ascii="Times New Roman" w:hAnsi="Times New Roman"/>
          <w:sz w:val="20"/>
          <w:lang w:val="en-GB"/>
        </w:rPr>
        <w:t xml:space="preserve">Ohsawa, Y. and McBurney, </w:t>
      </w:r>
      <w:proofErr w:type="gramStart"/>
      <w:r w:rsidRPr="00FE1EAC">
        <w:rPr>
          <w:rFonts w:ascii="Times New Roman" w:hAnsi="Times New Roman"/>
          <w:sz w:val="20"/>
          <w:lang w:val="en-GB"/>
        </w:rPr>
        <w:t>P. eds</w:t>
      </w:r>
      <w:proofErr w:type="gramEnd"/>
      <w:r w:rsidRPr="00FE1EAC">
        <w:rPr>
          <w:rFonts w:ascii="Times New Roman" w:hAnsi="Times New Roman"/>
          <w:sz w:val="20"/>
          <w:lang w:val="en-GB"/>
        </w:rPr>
        <w:t xml:space="preserve"> (2003) </w:t>
      </w:r>
      <w:r w:rsidRPr="00FE1EAC">
        <w:rPr>
          <w:rFonts w:ascii="Times New Roman" w:hAnsi="Times New Roman"/>
          <w:i/>
          <w:sz w:val="20"/>
          <w:lang w:val="en-GB"/>
        </w:rPr>
        <w:t>Chance Discovery: Foundations and Applications</w:t>
      </w:r>
      <w:r w:rsidRPr="00FE1EAC">
        <w:rPr>
          <w:rFonts w:ascii="Times New Roman" w:hAnsi="Times New Roman"/>
          <w:sz w:val="20"/>
          <w:lang w:val="en-GB"/>
        </w:rPr>
        <w:t>, Heidelberg: Springer.</w:t>
      </w:r>
    </w:p>
    <w:p w14:paraId="643B104D" w14:textId="77777777" w:rsidR="0010298F" w:rsidRPr="00FE1EAC" w:rsidRDefault="0010298F" w:rsidP="000350E8">
      <w:pPr>
        <w:jc w:val="both"/>
        <w:rPr>
          <w:rFonts w:ascii="Times New Roman" w:hAnsi="Times New Roman" w:cs="Times New Roman"/>
          <w:sz w:val="20"/>
          <w:szCs w:val="20"/>
          <w:lang w:val="en-GB"/>
        </w:rPr>
      </w:pPr>
    </w:p>
    <w:p w14:paraId="635B406B" w14:textId="098F1189" w:rsidR="004F4CA8" w:rsidRPr="00FE1EAC" w:rsidRDefault="004F4CA8" w:rsidP="000350E8">
      <w:pPr>
        <w:widowControl w:val="0"/>
        <w:autoSpaceDE w:val="0"/>
        <w:autoSpaceDN w:val="0"/>
        <w:adjustRightInd w:val="0"/>
        <w:jc w:val="both"/>
        <w:rPr>
          <w:rFonts w:ascii="Times New Roman" w:hAnsi="Times New Roman" w:cs="Arial"/>
          <w:color w:val="1A1A1A"/>
          <w:sz w:val="20"/>
          <w:szCs w:val="20"/>
          <w:lang w:val="en-GB"/>
        </w:rPr>
      </w:pPr>
      <w:r w:rsidRPr="00FE1EAC">
        <w:rPr>
          <w:rFonts w:ascii="Times New Roman" w:hAnsi="Times New Roman" w:cs="Arial"/>
          <w:color w:val="1A1A1A"/>
          <w:sz w:val="20"/>
          <w:szCs w:val="20"/>
          <w:lang w:val="en-GB"/>
        </w:rPr>
        <w:t>Panayi, M et al (2005).  Spatial Cognition in Action- SCA Model: Children</w:t>
      </w:r>
      <w:r w:rsidR="00D02D50">
        <w:rPr>
          <w:rFonts w:ascii="Times New Roman" w:hAnsi="Times New Roman" w:cs="Arial"/>
          <w:color w:val="1A1A1A"/>
          <w:sz w:val="20"/>
          <w:szCs w:val="20"/>
          <w:lang w:val="en-GB"/>
        </w:rPr>
        <w:t>’</w:t>
      </w:r>
      <w:r w:rsidRPr="00FE1EAC">
        <w:rPr>
          <w:rFonts w:ascii="Times New Roman" w:hAnsi="Times New Roman" w:cs="Arial"/>
          <w:color w:val="1A1A1A"/>
          <w:sz w:val="20"/>
          <w:szCs w:val="20"/>
          <w:lang w:val="en-GB"/>
        </w:rPr>
        <w:t>s Gestural Imagery in Action. In Modelling Language, Cognition and Action, (Eds.) Angelo Cangelosi, Guido Bugmann and Roman Borisyuk, NCPW9, Plymouth 2004 Progress in Neural Processing, 16, pp193-202 World Scientific.</w:t>
      </w:r>
    </w:p>
    <w:p w14:paraId="5E28EEBA" w14:textId="77777777" w:rsidR="004F4CA8" w:rsidRPr="00FE1EAC" w:rsidRDefault="004F4CA8" w:rsidP="000350E8">
      <w:pPr>
        <w:jc w:val="both"/>
        <w:rPr>
          <w:rFonts w:ascii="Times New Roman" w:hAnsi="Times New Roman" w:cs="Times New Roman"/>
          <w:sz w:val="20"/>
          <w:szCs w:val="20"/>
          <w:lang w:val="en-GB"/>
        </w:rPr>
      </w:pPr>
    </w:p>
    <w:p w14:paraId="5F34307F" w14:textId="6A0859CC" w:rsidR="004F4CA8" w:rsidRPr="00FE1EAC" w:rsidRDefault="004F4CA8" w:rsidP="000350E8">
      <w:pPr>
        <w:jc w:val="both"/>
        <w:rPr>
          <w:rFonts w:ascii="Times New Roman" w:hAnsi="Times New Roman" w:cs="Arial"/>
          <w:color w:val="1A1A1A"/>
          <w:sz w:val="20"/>
          <w:szCs w:val="20"/>
          <w:lang w:val="en-GB"/>
        </w:rPr>
      </w:pPr>
      <w:proofErr w:type="gramStart"/>
      <w:r w:rsidRPr="00FE1EAC">
        <w:rPr>
          <w:rFonts w:ascii="Times New Roman" w:hAnsi="Times New Roman" w:cs="Arial"/>
          <w:color w:val="1A1A1A"/>
          <w:sz w:val="20"/>
          <w:szCs w:val="20"/>
          <w:lang w:val="en-GB"/>
        </w:rPr>
        <w:t>Panayi, M. et al.</w:t>
      </w:r>
      <w:proofErr w:type="gramEnd"/>
      <w:r w:rsidRPr="00FE1EAC">
        <w:rPr>
          <w:rFonts w:ascii="Times New Roman" w:hAnsi="Times New Roman" w:cs="Arial"/>
          <w:color w:val="1A1A1A"/>
          <w:sz w:val="20"/>
          <w:szCs w:val="20"/>
          <w:lang w:val="en-GB"/>
        </w:rPr>
        <w:t xml:space="preserve">  (2012) </w:t>
      </w:r>
      <w:proofErr w:type="gramStart"/>
      <w:r w:rsidR="00D02D50">
        <w:rPr>
          <w:rFonts w:ascii="Times New Roman" w:hAnsi="Times New Roman" w:cs="Arial"/>
          <w:color w:val="1A1A1A"/>
          <w:sz w:val="20"/>
          <w:szCs w:val="20"/>
          <w:lang w:val="en-GB"/>
        </w:rPr>
        <w:t>‘</w:t>
      </w:r>
      <w:r w:rsidRPr="00FE1EAC">
        <w:rPr>
          <w:rFonts w:ascii="Times New Roman" w:hAnsi="Times New Roman" w:cs="Arial"/>
          <w:color w:val="1A1A1A"/>
          <w:sz w:val="20"/>
          <w:szCs w:val="20"/>
          <w:lang w:val="en-GB"/>
        </w:rPr>
        <w:t>Spatial Cognition in Action</w:t>
      </w:r>
      <w:r w:rsidR="00D02D50">
        <w:rPr>
          <w:rFonts w:ascii="Times New Roman" w:hAnsi="Times New Roman" w:cs="Arial"/>
          <w:color w:val="1A1A1A"/>
          <w:sz w:val="20"/>
          <w:szCs w:val="20"/>
          <w:lang w:val="en-GB"/>
        </w:rPr>
        <w:t>’</w:t>
      </w:r>
      <w:r w:rsidRPr="00FE1EAC">
        <w:rPr>
          <w:rFonts w:ascii="Times New Roman" w:hAnsi="Times New Roman" w:cs="Arial"/>
          <w:color w:val="1A1A1A"/>
          <w:sz w:val="20"/>
          <w:szCs w:val="20"/>
          <w:lang w:val="en-GB"/>
        </w:rPr>
        <w:t xml:space="preserve"> -</w:t>
      </w:r>
      <w:r w:rsidR="00D02D50">
        <w:rPr>
          <w:rFonts w:ascii="Times New Roman" w:hAnsi="Times New Roman" w:cs="Arial"/>
          <w:color w:val="1A1A1A"/>
          <w:sz w:val="20"/>
          <w:szCs w:val="20"/>
          <w:lang w:val="en-GB"/>
        </w:rPr>
        <w:t xml:space="preserve"> </w:t>
      </w:r>
      <w:r w:rsidRPr="00FE1EAC">
        <w:rPr>
          <w:rFonts w:ascii="Times New Roman" w:hAnsi="Times New Roman" w:cs="Arial"/>
          <w:color w:val="1A1A1A"/>
          <w:sz w:val="20"/>
          <w:szCs w:val="20"/>
          <w:lang w:val="en-GB"/>
        </w:rPr>
        <w:t xml:space="preserve">SCA </w:t>
      </w:r>
      <w:r w:rsidR="00D02D50">
        <w:rPr>
          <w:rFonts w:ascii="Times New Roman" w:hAnsi="Times New Roman" w:cs="Arial"/>
          <w:color w:val="1A1A1A"/>
          <w:sz w:val="20"/>
          <w:szCs w:val="20"/>
          <w:lang w:val="en-GB"/>
        </w:rPr>
        <w:t>‘</w:t>
      </w:r>
      <w:r w:rsidRPr="00FE1EAC">
        <w:rPr>
          <w:rFonts w:ascii="Times New Roman" w:hAnsi="Times New Roman" w:cs="Arial"/>
          <w:color w:val="1A1A1A"/>
          <w:sz w:val="20"/>
          <w:szCs w:val="20"/>
          <w:lang w:val="en-GB"/>
        </w:rPr>
        <w:t>Towards future models of inclusive child learning</w:t>
      </w:r>
      <w:r w:rsidR="00D02D50">
        <w:rPr>
          <w:rFonts w:ascii="Times New Roman" w:hAnsi="Times New Roman" w:cs="Arial"/>
          <w:color w:val="1A1A1A"/>
          <w:sz w:val="20"/>
          <w:szCs w:val="20"/>
          <w:lang w:val="en-GB"/>
        </w:rPr>
        <w:t>’</w:t>
      </w:r>
      <w:r w:rsidRPr="00FE1EAC">
        <w:rPr>
          <w:rFonts w:ascii="Times New Roman" w:hAnsi="Times New Roman" w:cs="Arial"/>
          <w:color w:val="1A1A1A"/>
          <w:sz w:val="20"/>
          <w:szCs w:val="20"/>
          <w:lang w:val="en-GB"/>
        </w:rPr>
        <w:t>; Interaction in Veridical, Imaginary and Hybrid Spaces.</w:t>
      </w:r>
      <w:proofErr w:type="gramEnd"/>
      <w:r w:rsidRPr="00FE1EAC">
        <w:rPr>
          <w:rFonts w:ascii="Times New Roman" w:hAnsi="Times New Roman" w:cs="Arial"/>
          <w:color w:val="1A1A1A"/>
          <w:sz w:val="20"/>
          <w:szCs w:val="20"/>
          <w:lang w:val="en-GB"/>
        </w:rPr>
        <w:t xml:space="preserve"> N. Steel (Eds.).  </w:t>
      </w:r>
      <w:proofErr w:type="gramStart"/>
      <w:r w:rsidRPr="00FE1EAC">
        <w:rPr>
          <w:rFonts w:ascii="Times New Roman" w:hAnsi="Times New Roman" w:cs="Arial"/>
          <w:color w:val="1A1A1A"/>
          <w:sz w:val="20"/>
          <w:szCs w:val="20"/>
          <w:lang w:val="en-GB"/>
        </w:rPr>
        <w:t>Encyclopaedia of the Science of Learning.</w:t>
      </w:r>
      <w:proofErr w:type="gramEnd"/>
      <w:r w:rsidRPr="00FE1EAC">
        <w:rPr>
          <w:rFonts w:ascii="Times New Roman" w:hAnsi="Times New Roman" w:cs="Arial"/>
          <w:color w:val="1A1A1A"/>
          <w:sz w:val="20"/>
          <w:szCs w:val="20"/>
          <w:lang w:val="en-GB"/>
        </w:rPr>
        <w:t xml:space="preserve"> Springer</w:t>
      </w:r>
    </w:p>
    <w:p w14:paraId="48183B2F" w14:textId="77777777" w:rsidR="004F4CA8" w:rsidRPr="00FE1EAC" w:rsidRDefault="004F4CA8" w:rsidP="000350E8">
      <w:pPr>
        <w:jc w:val="both"/>
        <w:rPr>
          <w:rFonts w:ascii="Times New Roman" w:hAnsi="Times New Roman" w:cs="Times New Roman"/>
          <w:sz w:val="20"/>
          <w:szCs w:val="20"/>
          <w:lang w:val="en-GB"/>
        </w:rPr>
      </w:pPr>
    </w:p>
    <w:p w14:paraId="2835D19A" w14:textId="1061D6BC" w:rsidR="004F4CA8" w:rsidRPr="00FE1EAC" w:rsidRDefault="004F4CA8" w:rsidP="000350E8">
      <w:pPr>
        <w:jc w:val="both"/>
        <w:rPr>
          <w:rFonts w:ascii="Times New Roman" w:hAnsi="Times New Roman" w:cs="Arial"/>
          <w:color w:val="1A1A1A"/>
          <w:sz w:val="20"/>
          <w:szCs w:val="20"/>
          <w:lang w:val="en-GB"/>
        </w:rPr>
      </w:pPr>
      <w:r w:rsidRPr="00FE1EAC">
        <w:rPr>
          <w:rFonts w:ascii="Times New Roman" w:hAnsi="Times New Roman" w:cs="Arial"/>
          <w:color w:val="1A1A1A"/>
          <w:sz w:val="20"/>
          <w:szCs w:val="20"/>
          <w:lang w:val="en-GB"/>
        </w:rPr>
        <w:t xml:space="preserve">Panayi, M. </w:t>
      </w:r>
      <w:proofErr w:type="gramStart"/>
      <w:r w:rsidRPr="00FE1EAC">
        <w:rPr>
          <w:rFonts w:ascii="Times New Roman" w:hAnsi="Times New Roman" w:cs="Arial"/>
          <w:color w:val="1A1A1A"/>
          <w:sz w:val="20"/>
          <w:szCs w:val="20"/>
          <w:lang w:val="en-GB"/>
        </w:rPr>
        <w:t>( 2010</w:t>
      </w:r>
      <w:proofErr w:type="gramEnd"/>
      <w:r w:rsidRPr="00FE1EAC">
        <w:rPr>
          <w:rFonts w:ascii="Times New Roman" w:hAnsi="Times New Roman" w:cs="Arial"/>
          <w:color w:val="1A1A1A"/>
          <w:sz w:val="20"/>
          <w:szCs w:val="20"/>
          <w:lang w:val="en-GB"/>
        </w:rPr>
        <w:t xml:space="preserve">) </w:t>
      </w:r>
      <w:r w:rsidR="00D02D50">
        <w:rPr>
          <w:rFonts w:ascii="Times New Roman" w:hAnsi="Times New Roman" w:cs="Arial"/>
          <w:color w:val="1A1A1A"/>
          <w:sz w:val="20"/>
          <w:szCs w:val="20"/>
          <w:lang w:val="en-GB"/>
        </w:rPr>
        <w:t>‘</w:t>
      </w:r>
      <w:r w:rsidRPr="00FE1EAC">
        <w:rPr>
          <w:rFonts w:ascii="Times New Roman" w:hAnsi="Times New Roman" w:cs="Arial"/>
          <w:color w:val="1A1A1A"/>
          <w:sz w:val="20"/>
          <w:szCs w:val="20"/>
          <w:lang w:val="en-GB"/>
        </w:rPr>
        <w:t>Spatial Cognition in Action: Towards a model of dynamic neuro-atypical and neuro-typical child embodied gesture</w:t>
      </w:r>
      <w:r w:rsidR="00D02D50">
        <w:rPr>
          <w:rFonts w:ascii="Times New Roman" w:hAnsi="Times New Roman" w:cs="Arial"/>
          <w:color w:val="1A1A1A"/>
          <w:sz w:val="20"/>
          <w:szCs w:val="20"/>
          <w:lang w:val="en-GB"/>
        </w:rPr>
        <w:t>’</w:t>
      </w:r>
      <w:r w:rsidRPr="00FE1EAC">
        <w:rPr>
          <w:rFonts w:ascii="Times New Roman" w:hAnsi="Times New Roman" w:cs="Arial"/>
          <w:color w:val="1A1A1A"/>
          <w:sz w:val="20"/>
          <w:szCs w:val="20"/>
          <w:lang w:val="en-GB"/>
        </w:rPr>
        <w:t xml:space="preserve"> Ph.D. Thesis, City University, London</w:t>
      </w:r>
    </w:p>
    <w:p w14:paraId="08DA43DC" w14:textId="77777777" w:rsidR="004F4CA8" w:rsidRPr="00FE1EAC" w:rsidRDefault="004F4CA8" w:rsidP="000350E8">
      <w:pPr>
        <w:jc w:val="both"/>
        <w:rPr>
          <w:rFonts w:ascii="Times New Roman" w:hAnsi="Times New Roman" w:cs="Times New Roman"/>
          <w:sz w:val="20"/>
          <w:szCs w:val="20"/>
          <w:lang w:val="en-GB"/>
        </w:rPr>
      </w:pPr>
    </w:p>
    <w:p w14:paraId="25857CC2" w14:textId="73FFE3AC" w:rsidR="002B4A1D" w:rsidRPr="00FE1EAC" w:rsidRDefault="00FB25C1" w:rsidP="000350E8">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Pattee, H.H. (1969)</w:t>
      </w:r>
      <w:r w:rsidR="002B4A1D" w:rsidRPr="00FE1EAC">
        <w:rPr>
          <w:rFonts w:ascii="Times New Roman" w:hAnsi="Times New Roman" w:cs="Times New Roman"/>
          <w:sz w:val="20"/>
          <w:szCs w:val="20"/>
          <w:lang w:val="en-GB"/>
        </w:rPr>
        <w:t xml:space="preserve"> </w:t>
      </w:r>
      <w:proofErr w:type="gramStart"/>
      <w:r w:rsidR="002B4A1D" w:rsidRPr="00FE1EAC">
        <w:rPr>
          <w:rFonts w:ascii="Times New Roman" w:hAnsi="Times New Roman" w:cs="Times New Roman"/>
          <w:sz w:val="20"/>
          <w:szCs w:val="20"/>
          <w:lang w:val="en-GB"/>
        </w:rPr>
        <w:t>How</w:t>
      </w:r>
      <w:proofErr w:type="gramEnd"/>
      <w:r w:rsidR="002B4A1D" w:rsidRPr="00FE1EAC">
        <w:rPr>
          <w:rFonts w:ascii="Times New Roman" w:hAnsi="Times New Roman" w:cs="Times New Roman"/>
          <w:sz w:val="20"/>
          <w:szCs w:val="20"/>
          <w:lang w:val="en-GB"/>
        </w:rPr>
        <w:t xml:space="preserve"> does a molecule become a message? </w:t>
      </w:r>
      <w:r w:rsidR="002B4A1D" w:rsidRPr="00FE1EAC">
        <w:rPr>
          <w:rFonts w:ascii="Times New Roman" w:hAnsi="Times New Roman" w:cs="Times New Roman"/>
          <w:i/>
          <w:sz w:val="20"/>
          <w:szCs w:val="20"/>
          <w:lang w:val="en-GB"/>
        </w:rPr>
        <w:t>Developmental Biology Supplement</w:t>
      </w:r>
      <w:r w:rsidR="00EA3D83" w:rsidRPr="00FE1EAC">
        <w:rPr>
          <w:rFonts w:ascii="Times New Roman" w:hAnsi="Times New Roman" w:cs="Times New Roman"/>
          <w:sz w:val="20"/>
          <w:szCs w:val="20"/>
          <w:lang w:val="en-GB"/>
        </w:rPr>
        <w:t xml:space="preserve"> 3, 1-16</w:t>
      </w:r>
    </w:p>
    <w:p w14:paraId="42D1B734" w14:textId="77777777"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
    <w:p w14:paraId="0D0FDFAB" w14:textId="5715A24A" w:rsidR="002B4A1D" w:rsidRPr="00FE1EAC" w:rsidRDefault="00FB25C1" w:rsidP="000350E8">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Pattee, H.H. (1982)</w:t>
      </w:r>
      <w:r w:rsidR="002B4A1D" w:rsidRPr="00FE1EAC">
        <w:rPr>
          <w:rFonts w:ascii="Times New Roman" w:hAnsi="Times New Roman" w:cs="Times New Roman"/>
          <w:sz w:val="20"/>
          <w:szCs w:val="20"/>
          <w:lang w:val="en-GB"/>
        </w:rPr>
        <w:t xml:space="preserve"> Cell psychology: An evolutionary approach to the symbol-matter problem. </w:t>
      </w:r>
      <w:r w:rsidR="002B4A1D" w:rsidRPr="00FE1EAC">
        <w:rPr>
          <w:rFonts w:ascii="Times New Roman" w:hAnsi="Times New Roman" w:cs="Times New Roman"/>
          <w:i/>
          <w:sz w:val="20"/>
          <w:szCs w:val="20"/>
          <w:lang w:val="en-GB"/>
        </w:rPr>
        <w:t>Cognition and Brain Theory</w:t>
      </w:r>
      <w:r w:rsidR="002B4A1D" w:rsidRPr="00FE1EAC">
        <w:rPr>
          <w:rFonts w:ascii="Times New Roman" w:hAnsi="Times New Roman" w:cs="Times New Roman"/>
          <w:sz w:val="20"/>
          <w:szCs w:val="20"/>
          <w:lang w:val="en-GB"/>
        </w:rPr>
        <w:t xml:space="preserve"> 5 (4), 325</w:t>
      </w:r>
      <w:r w:rsidR="00EA3D83" w:rsidRPr="00FE1EAC">
        <w:rPr>
          <w:rFonts w:ascii="Times New Roman" w:hAnsi="Times New Roman" w:cs="Times New Roman"/>
          <w:sz w:val="20"/>
          <w:szCs w:val="20"/>
          <w:lang w:val="en-GB"/>
        </w:rPr>
        <w:t>-341</w:t>
      </w:r>
    </w:p>
    <w:p w14:paraId="026E30F8" w14:textId="77777777"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
    <w:p w14:paraId="350457A6" w14:textId="10F40ACC"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Pattee, H.H. (1987) Instabilities and information in biological self-organization.</w:t>
      </w:r>
      <w:proofErr w:type="gramEnd"/>
      <w:r w:rsidRPr="00FE1EAC">
        <w:rPr>
          <w:rFonts w:ascii="Times New Roman" w:hAnsi="Times New Roman" w:cs="Times New Roman"/>
          <w:sz w:val="20"/>
          <w:szCs w:val="20"/>
          <w:lang w:val="en-GB"/>
        </w:rPr>
        <w:t xml:space="preserve"> In: F.E. Yates (Ed.), </w:t>
      </w:r>
      <w:r w:rsidRPr="00FE1EAC">
        <w:rPr>
          <w:rFonts w:ascii="Times New Roman" w:hAnsi="Times New Roman" w:cs="Times New Roman"/>
          <w:i/>
          <w:sz w:val="20"/>
          <w:szCs w:val="20"/>
          <w:lang w:val="en-GB"/>
        </w:rPr>
        <w:t>Self-organizing systems</w:t>
      </w:r>
      <w:r w:rsidR="000A35EF" w:rsidRPr="00FE1EAC">
        <w:rPr>
          <w:rFonts w:ascii="Times New Roman" w:hAnsi="Times New Roman" w:cs="Times New Roman"/>
          <w:i/>
          <w:sz w:val="20"/>
          <w:szCs w:val="20"/>
          <w:lang w:val="en-GB"/>
        </w:rPr>
        <w:t>,</w:t>
      </w:r>
      <w:r w:rsidRPr="00FE1EAC">
        <w:rPr>
          <w:rFonts w:ascii="Times New Roman" w:hAnsi="Times New Roman" w:cs="Times New Roman"/>
          <w:i/>
          <w:sz w:val="20"/>
          <w:szCs w:val="20"/>
          <w:lang w:val="en-GB"/>
        </w:rPr>
        <w:t xml:space="preserve"> </w:t>
      </w:r>
      <w:proofErr w:type="gramStart"/>
      <w:r w:rsidRPr="00FE1EAC">
        <w:rPr>
          <w:rFonts w:ascii="Times New Roman" w:hAnsi="Times New Roman" w:cs="Times New Roman"/>
          <w:i/>
          <w:sz w:val="20"/>
          <w:szCs w:val="20"/>
          <w:lang w:val="en-GB"/>
        </w:rPr>
        <w:t>The</w:t>
      </w:r>
      <w:proofErr w:type="gramEnd"/>
      <w:r w:rsidRPr="00FE1EAC">
        <w:rPr>
          <w:rFonts w:ascii="Times New Roman" w:hAnsi="Times New Roman" w:cs="Times New Roman"/>
          <w:i/>
          <w:sz w:val="20"/>
          <w:szCs w:val="20"/>
          <w:lang w:val="en-GB"/>
        </w:rPr>
        <w:t xml:space="preserve"> emergence of order</w:t>
      </w:r>
      <w:r w:rsidRPr="00FE1EAC">
        <w:rPr>
          <w:rFonts w:ascii="Times New Roman" w:hAnsi="Times New Roman" w:cs="Times New Roman"/>
          <w:sz w:val="20"/>
          <w:szCs w:val="20"/>
          <w:lang w:val="en-GB"/>
        </w:rPr>
        <w:t xml:space="preserve"> </w:t>
      </w:r>
      <w:r w:rsidR="00EA3D83" w:rsidRPr="00FE1EAC">
        <w:rPr>
          <w:rFonts w:ascii="Times New Roman" w:hAnsi="Times New Roman" w:cs="Times New Roman"/>
          <w:sz w:val="20"/>
          <w:szCs w:val="20"/>
          <w:lang w:val="en-GB"/>
        </w:rPr>
        <w:t>(pp. 325-338). New York: Plenum</w:t>
      </w:r>
    </w:p>
    <w:p w14:paraId="58593CDC" w14:textId="77777777"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
    <w:p w14:paraId="02A33B73" w14:textId="57D7CE80" w:rsidR="002B4A1D" w:rsidRPr="00FE1EAC" w:rsidRDefault="00FB25C1" w:rsidP="000350E8">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Polanyi, M. (1968)</w:t>
      </w:r>
      <w:r w:rsidR="002B4A1D" w:rsidRPr="00FE1EAC">
        <w:rPr>
          <w:rFonts w:ascii="Times New Roman" w:hAnsi="Times New Roman" w:cs="Times New Roman"/>
          <w:sz w:val="20"/>
          <w:szCs w:val="20"/>
          <w:lang w:val="en-GB"/>
        </w:rPr>
        <w:t xml:space="preserve"> Life’s irreducible structure</w:t>
      </w:r>
      <w:r w:rsidR="000A35EF" w:rsidRPr="00FE1EAC">
        <w:rPr>
          <w:rFonts w:ascii="Times New Roman" w:hAnsi="Times New Roman" w:cs="Times New Roman"/>
          <w:sz w:val="20"/>
          <w:szCs w:val="20"/>
          <w:lang w:val="en-GB"/>
        </w:rPr>
        <w:t>,</w:t>
      </w:r>
      <w:r w:rsidR="002B4A1D" w:rsidRPr="00FE1EAC">
        <w:rPr>
          <w:rFonts w:ascii="Times New Roman" w:hAnsi="Times New Roman" w:cs="Times New Roman"/>
          <w:sz w:val="20"/>
          <w:szCs w:val="20"/>
          <w:lang w:val="en-GB"/>
        </w:rPr>
        <w:t xml:space="preserve"> </w:t>
      </w:r>
      <w:r w:rsidR="002B4A1D" w:rsidRPr="00FE1EAC">
        <w:rPr>
          <w:rFonts w:ascii="Times New Roman" w:hAnsi="Times New Roman" w:cs="Times New Roman"/>
          <w:i/>
          <w:sz w:val="20"/>
          <w:szCs w:val="20"/>
          <w:lang w:val="en-GB"/>
        </w:rPr>
        <w:t>Science</w:t>
      </w:r>
      <w:r w:rsidR="002B4A1D" w:rsidRPr="00FE1EAC">
        <w:rPr>
          <w:rFonts w:ascii="Times New Roman" w:hAnsi="Times New Roman" w:cs="Times New Roman"/>
          <w:sz w:val="20"/>
          <w:szCs w:val="20"/>
          <w:lang w:val="en-GB"/>
        </w:rPr>
        <w:t xml:space="preserve">, 160, </w:t>
      </w:r>
      <w:r w:rsidR="00EA3D83" w:rsidRPr="00FE1EAC">
        <w:rPr>
          <w:rFonts w:ascii="Times New Roman" w:hAnsi="Times New Roman" w:cs="Times New Roman"/>
          <w:sz w:val="20"/>
          <w:szCs w:val="20"/>
          <w:lang w:val="en-GB"/>
        </w:rPr>
        <w:t>1308-1312</w:t>
      </w:r>
    </w:p>
    <w:p w14:paraId="59F24D2C" w14:textId="77777777"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
    <w:p w14:paraId="4B2C4A79" w14:textId="6D9DC496" w:rsidR="002B4A1D" w:rsidRPr="00FE1EAC" w:rsidRDefault="00FB25C1" w:rsidP="000350E8">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Rączaszek-Leonardi, J. (2009)</w:t>
      </w:r>
      <w:r w:rsidR="002B4A1D" w:rsidRPr="00FE1EAC">
        <w:rPr>
          <w:rFonts w:ascii="Times New Roman" w:hAnsi="Times New Roman" w:cs="Times New Roman"/>
          <w:sz w:val="20"/>
          <w:szCs w:val="20"/>
          <w:lang w:val="en-GB"/>
        </w:rPr>
        <w:t xml:space="preserve"> Symbols as constraints: the structuring role of dynamics and self-organization in natural language. </w:t>
      </w:r>
      <w:r w:rsidR="002B4A1D" w:rsidRPr="00FE1EAC">
        <w:rPr>
          <w:rFonts w:ascii="Times New Roman" w:hAnsi="Times New Roman" w:cs="Times New Roman"/>
          <w:i/>
          <w:sz w:val="20"/>
          <w:szCs w:val="20"/>
          <w:lang w:val="en-GB"/>
        </w:rPr>
        <w:t>Pragmatics and Cognition</w:t>
      </w:r>
      <w:r w:rsidR="00EA3D83" w:rsidRPr="00FE1EAC">
        <w:rPr>
          <w:rFonts w:ascii="Times New Roman" w:hAnsi="Times New Roman" w:cs="Times New Roman"/>
          <w:sz w:val="20"/>
          <w:szCs w:val="20"/>
          <w:lang w:val="en-GB"/>
        </w:rPr>
        <w:t xml:space="preserve"> 17 (3), 653-676</w:t>
      </w:r>
    </w:p>
    <w:p w14:paraId="3F876F8B" w14:textId="77777777"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
    <w:p w14:paraId="7D31D76D" w14:textId="4509E7B2" w:rsidR="002B4A1D" w:rsidRPr="00FE1EAC" w:rsidRDefault="00FB25C1" w:rsidP="000350E8">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Rączaszek-Leonardi, J. (2010)</w:t>
      </w:r>
      <w:r w:rsidR="002B4A1D" w:rsidRPr="00FE1EAC">
        <w:rPr>
          <w:rFonts w:ascii="Times New Roman" w:hAnsi="Times New Roman" w:cs="Times New Roman"/>
          <w:sz w:val="20"/>
          <w:szCs w:val="20"/>
          <w:lang w:val="en-GB"/>
        </w:rPr>
        <w:t xml:space="preserve"> Multiple time-scales of language dynamics: An example from psycholinguistics. </w:t>
      </w:r>
      <w:r w:rsidR="002B4A1D" w:rsidRPr="00FE1EAC">
        <w:rPr>
          <w:rFonts w:ascii="Times New Roman" w:hAnsi="Times New Roman" w:cs="Times New Roman"/>
          <w:i/>
          <w:sz w:val="20"/>
          <w:szCs w:val="20"/>
          <w:lang w:val="en-GB"/>
        </w:rPr>
        <w:t>Ecological Psychology</w:t>
      </w:r>
      <w:r w:rsidR="00EA3D83" w:rsidRPr="00FE1EAC">
        <w:rPr>
          <w:rFonts w:ascii="Times New Roman" w:hAnsi="Times New Roman" w:cs="Times New Roman"/>
          <w:sz w:val="20"/>
          <w:szCs w:val="20"/>
          <w:lang w:val="en-GB"/>
        </w:rPr>
        <w:t xml:space="preserve"> 22 (4), 269-285</w:t>
      </w:r>
    </w:p>
    <w:p w14:paraId="49CF0A2D" w14:textId="77777777"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
    <w:p w14:paraId="7C226EC6" w14:textId="419AD188"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Pattee, J. Rączaszek-Leonardi (in press, 2013</w:t>
      </w:r>
      <w:r w:rsidR="00FB25C1"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w:t>
      </w:r>
      <w:r w:rsidRPr="00FE1EAC">
        <w:rPr>
          <w:rFonts w:ascii="Times New Roman" w:hAnsi="Times New Roman" w:cs="Times New Roman"/>
          <w:i/>
          <w:sz w:val="20"/>
          <w:szCs w:val="20"/>
          <w:lang w:val="en-GB"/>
        </w:rPr>
        <w:t>Laws, language and life: Howard Pattee’s classic papers on the physics of symbols</w:t>
      </w:r>
      <w:r w:rsidRPr="00FE1EAC">
        <w:rPr>
          <w:rFonts w:ascii="Times New Roman" w:hAnsi="Times New Roman" w:cs="Times New Roman"/>
          <w:sz w:val="20"/>
          <w:szCs w:val="20"/>
          <w:lang w:val="en-GB"/>
        </w:rPr>
        <w:t>. Springer.</w:t>
      </w:r>
    </w:p>
    <w:p w14:paraId="26C642A8" w14:textId="77777777"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
    <w:p w14:paraId="50009DA3" w14:textId="7C566B93"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 xml:space="preserve">Rączaszek-Leonardi, J. &amp; Cowley, S.J. </w:t>
      </w:r>
      <w:r w:rsidR="00FB25C1" w:rsidRPr="00FE1EAC">
        <w:rPr>
          <w:rFonts w:ascii="Times New Roman" w:hAnsi="Times New Roman" w:cs="Times New Roman"/>
          <w:sz w:val="20"/>
          <w:szCs w:val="20"/>
          <w:lang w:val="en-GB"/>
        </w:rPr>
        <w:t>(2012)</w:t>
      </w:r>
      <w:r w:rsidRPr="00FE1EAC">
        <w:rPr>
          <w:rFonts w:ascii="Times New Roman" w:hAnsi="Times New Roman" w:cs="Times New Roman"/>
          <w:sz w:val="20"/>
          <w:szCs w:val="20"/>
          <w:lang w:val="en-GB"/>
        </w:rPr>
        <w:t xml:space="preserve"> The evolution of language as controlled collectivity.</w:t>
      </w:r>
      <w:proofErr w:type="gramEnd"/>
      <w:r w:rsidRPr="00FE1EAC">
        <w:rPr>
          <w:rFonts w:ascii="Times New Roman" w:hAnsi="Times New Roman" w:cs="Times New Roman"/>
          <w:sz w:val="20"/>
          <w:szCs w:val="20"/>
          <w:lang w:val="en-GB"/>
        </w:rPr>
        <w:t xml:space="preserve"> </w:t>
      </w:r>
      <w:r w:rsidRPr="00FE1EAC">
        <w:rPr>
          <w:rFonts w:ascii="Times New Roman" w:hAnsi="Times New Roman" w:cs="Times New Roman"/>
          <w:i/>
          <w:sz w:val="20"/>
          <w:szCs w:val="20"/>
          <w:lang w:val="en-GB"/>
        </w:rPr>
        <w:t>Interaction Studies</w:t>
      </w:r>
      <w:r w:rsidR="00EA3D83" w:rsidRPr="00FE1EAC">
        <w:rPr>
          <w:rFonts w:ascii="Times New Roman" w:hAnsi="Times New Roman" w:cs="Times New Roman"/>
          <w:sz w:val="20"/>
          <w:szCs w:val="20"/>
          <w:lang w:val="en-GB"/>
        </w:rPr>
        <w:t xml:space="preserve"> 13 (1), 1-16</w:t>
      </w:r>
    </w:p>
    <w:p w14:paraId="1EF7E67F" w14:textId="77777777" w:rsidR="002B4A1D" w:rsidRPr="00FE1EAC" w:rsidRDefault="002B4A1D" w:rsidP="000350E8">
      <w:pPr>
        <w:widowControl w:val="0"/>
        <w:autoSpaceDE w:val="0"/>
        <w:autoSpaceDN w:val="0"/>
        <w:adjustRightInd w:val="0"/>
        <w:jc w:val="both"/>
        <w:rPr>
          <w:rFonts w:ascii="Times New Roman" w:hAnsi="Times New Roman" w:cs="Times New Roman"/>
          <w:sz w:val="20"/>
          <w:szCs w:val="20"/>
          <w:lang w:val="en-GB"/>
        </w:rPr>
      </w:pPr>
    </w:p>
    <w:p w14:paraId="757222C7" w14:textId="77777777" w:rsidR="00F40B8B" w:rsidRPr="00FE1EAC" w:rsidRDefault="002B4A1D" w:rsidP="00F40B8B">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Rączaszek-Leonardi, J. &amp; Kelso, J.A.S. (2008) </w:t>
      </w:r>
      <w:proofErr w:type="gramStart"/>
      <w:r w:rsidRPr="00FE1EAC">
        <w:rPr>
          <w:rFonts w:ascii="Times New Roman" w:hAnsi="Times New Roman" w:cs="Times New Roman"/>
          <w:sz w:val="20"/>
          <w:szCs w:val="20"/>
          <w:lang w:val="en-GB"/>
        </w:rPr>
        <w:t>Reconciling</w:t>
      </w:r>
      <w:proofErr w:type="gramEnd"/>
      <w:r w:rsidRPr="00FE1EAC">
        <w:rPr>
          <w:rFonts w:ascii="Times New Roman" w:hAnsi="Times New Roman" w:cs="Times New Roman"/>
          <w:sz w:val="20"/>
          <w:szCs w:val="20"/>
          <w:lang w:val="en-GB"/>
        </w:rPr>
        <w:t xml:space="preserve"> symbolic and dynamic aspects of language: Toward a dynamic psycholinguistics. </w:t>
      </w:r>
      <w:r w:rsidRPr="00FE1EAC">
        <w:rPr>
          <w:rFonts w:ascii="Times New Roman" w:hAnsi="Times New Roman" w:cs="Times New Roman"/>
          <w:i/>
          <w:sz w:val="20"/>
          <w:szCs w:val="20"/>
          <w:lang w:val="en-GB"/>
        </w:rPr>
        <w:t>New Ideas in Psychology</w:t>
      </w:r>
      <w:r w:rsidR="00EA3D83" w:rsidRPr="00FE1EAC">
        <w:rPr>
          <w:rFonts w:ascii="Times New Roman" w:hAnsi="Times New Roman" w:cs="Times New Roman"/>
          <w:sz w:val="20"/>
          <w:szCs w:val="20"/>
          <w:lang w:val="en-GB"/>
        </w:rPr>
        <w:t xml:space="preserve"> 26, 193-207</w:t>
      </w:r>
    </w:p>
    <w:p w14:paraId="2D6E2BDA" w14:textId="77777777" w:rsidR="00F40B8B" w:rsidRPr="00F85CEA" w:rsidRDefault="00F40B8B" w:rsidP="00F40B8B">
      <w:pPr>
        <w:widowControl w:val="0"/>
        <w:autoSpaceDE w:val="0"/>
        <w:autoSpaceDN w:val="0"/>
        <w:adjustRightInd w:val="0"/>
        <w:jc w:val="both"/>
        <w:rPr>
          <w:rFonts w:ascii="Times New Roman" w:hAnsi="Times New Roman" w:cs="Times New Roman"/>
          <w:sz w:val="20"/>
          <w:szCs w:val="20"/>
          <w:lang w:val="en-GB"/>
        </w:rPr>
      </w:pPr>
    </w:p>
    <w:p w14:paraId="1A01BD3F" w14:textId="50F371B1" w:rsidR="00F40B8B" w:rsidRPr="00F85CEA" w:rsidRDefault="00F40B8B" w:rsidP="00F40B8B">
      <w:pPr>
        <w:widowControl w:val="0"/>
        <w:autoSpaceDE w:val="0"/>
        <w:autoSpaceDN w:val="0"/>
        <w:adjustRightInd w:val="0"/>
        <w:jc w:val="both"/>
        <w:rPr>
          <w:rFonts w:ascii="Times New Roman" w:hAnsi="Times New Roman" w:cs="Times New Roman"/>
          <w:sz w:val="20"/>
          <w:szCs w:val="20"/>
          <w:lang w:val="en-GB"/>
        </w:rPr>
      </w:pPr>
      <w:proofErr w:type="gramStart"/>
      <w:r w:rsidRPr="00F85CEA">
        <w:rPr>
          <w:rFonts w:ascii="Times New Roman" w:hAnsi="Times New Roman" w:cs="Times New Roman"/>
          <w:sz w:val="20"/>
          <w:szCs w:val="20"/>
          <w:lang w:val="en-GB"/>
        </w:rPr>
        <w:t>Robbins, S. E. (2002).</w:t>
      </w:r>
      <w:proofErr w:type="gramEnd"/>
      <w:r w:rsidRPr="00F85CEA">
        <w:rPr>
          <w:rFonts w:ascii="Times New Roman" w:hAnsi="Times New Roman" w:cs="Times New Roman"/>
          <w:sz w:val="20"/>
          <w:szCs w:val="20"/>
          <w:lang w:val="en-GB"/>
        </w:rPr>
        <w:t xml:space="preserve"> </w:t>
      </w:r>
      <w:proofErr w:type="gramStart"/>
      <w:r w:rsidRPr="00F85CEA">
        <w:rPr>
          <w:rFonts w:ascii="Times New Roman" w:hAnsi="Times New Roman" w:cs="Times New Roman"/>
          <w:sz w:val="20"/>
          <w:szCs w:val="20"/>
          <w:lang w:val="en-GB"/>
        </w:rPr>
        <w:t>Semantics,</w:t>
      </w:r>
      <w:proofErr w:type="gramEnd"/>
      <w:r w:rsidRPr="00F85CEA">
        <w:rPr>
          <w:rFonts w:ascii="Times New Roman" w:hAnsi="Times New Roman" w:cs="Times New Roman"/>
          <w:sz w:val="20"/>
          <w:szCs w:val="20"/>
          <w:lang w:val="en-GB"/>
        </w:rPr>
        <w:t xml:space="preserve"> experience and time. </w:t>
      </w:r>
      <w:r w:rsidRPr="00F85CEA">
        <w:rPr>
          <w:rFonts w:ascii="Times New Roman" w:hAnsi="Times New Roman" w:cs="Times New Roman"/>
          <w:i/>
          <w:sz w:val="20"/>
          <w:szCs w:val="20"/>
          <w:lang w:val="en-GB"/>
        </w:rPr>
        <w:t>Cognitive Systems Research</w:t>
      </w:r>
      <w:r w:rsidRPr="00F85CEA">
        <w:rPr>
          <w:rFonts w:ascii="Times New Roman" w:hAnsi="Times New Roman" w:cs="Times New Roman"/>
          <w:sz w:val="20"/>
          <w:szCs w:val="20"/>
          <w:lang w:val="en-GB"/>
        </w:rPr>
        <w:t xml:space="preserve"> 3: 301-337.</w:t>
      </w:r>
    </w:p>
    <w:p w14:paraId="00A0203F" w14:textId="77777777" w:rsidR="00F40B8B" w:rsidRPr="00F85CEA" w:rsidRDefault="00F40B8B" w:rsidP="000350E8">
      <w:pPr>
        <w:widowControl w:val="0"/>
        <w:autoSpaceDE w:val="0"/>
        <w:autoSpaceDN w:val="0"/>
        <w:adjustRightInd w:val="0"/>
        <w:jc w:val="both"/>
        <w:rPr>
          <w:rFonts w:ascii="Times New Roman" w:hAnsi="Times New Roman" w:cs="Times New Roman"/>
          <w:sz w:val="20"/>
          <w:szCs w:val="20"/>
          <w:lang w:val="en-GB"/>
        </w:rPr>
      </w:pPr>
    </w:p>
    <w:p w14:paraId="4E3BE967" w14:textId="77777777" w:rsidR="00F85CEA" w:rsidRPr="00F85CEA" w:rsidRDefault="00F85CEA" w:rsidP="00F85C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lang w:val="en-GB"/>
        </w:rPr>
      </w:pPr>
      <w:r w:rsidRPr="00F85CEA">
        <w:rPr>
          <w:rFonts w:ascii="Times New Roman" w:hAnsi="Times New Roman"/>
          <w:sz w:val="20"/>
          <w:lang w:val="en-GB"/>
        </w:rPr>
        <w:t xml:space="preserve">Secchi, D. (2011). </w:t>
      </w:r>
      <w:r w:rsidRPr="00F85CEA">
        <w:rPr>
          <w:rFonts w:ascii="Times New Roman" w:hAnsi="Times New Roman"/>
          <w:i/>
          <w:sz w:val="20"/>
          <w:lang w:val="en-GB"/>
        </w:rPr>
        <w:t>Extendable Rationality. Understanding Decision Making in Organizations</w:t>
      </w:r>
      <w:r w:rsidRPr="00F85CEA">
        <w:rPr>
          <w:rFonts w:ascii="Times New Roman" w:hAnsi="Times New Roman"/>
          <w:sz w:val="20"/>
          <w:lang w:val="en-GB"/>
        </w:rPr>
        <w:t>. New York: Springer.</w:t>
      </w:r>
    </w:p>
    <w:p w14:paraId="40D83664" w14:textId="77777777" w:rsidR="00F85CEA" w:rsidRPr="00F85CEA" w:rsidRDefault="00F85CEA" w:rsidP="00F85C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lang w:val="en-GB"/>
        </w:rPr>
      </w:pPr>
    </w:p>
    <w:p w14:paraId="0CCA1D71" w14:textId="140F8E88" w:rsidR="00F85CEA" w:rsidRPr="00F85CEA" w:rsidRDefault="00F85CEA" w:rsidP="00F85C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lang w:val="en-GB"/>
        </w:rPr>
      </w:pPr>
      <w:proofErr w:type="gramStart"/>
      <w:r>
        <w:rPr>
          <w:rFonts w:ascii="Times New Roman" w:hAnsi="Times New Roman"/>
          <w:sz w:val="20"/>
          <w:lang w:val="en-GB"/>
        </w:rPr>
        <w:t>Simon, H. A. (1993)</w:t>
      </w:r>
      <w:r w:rsidRPr="00F85CEA">
        <w:rPr>
          <w:rFonts w:ascii="Times New Roman" w:hAnsi="Times New Roman"/>
          <w:sz w:val="20"/>
          <w:lang w:val="en-GB"/>
        </w:rPr>
        <w:t xml:space="preserve"> Altruism and economics</w:t>
      </w:r>
      <w:r>
        <w:rPr>
          <w:rFonts w:ascii="Times New Roman" w:hAnsi="Times New Roman"/>
          <w:sz w:val="20"/>
          <w:lang w:val="en-GB"/>
        </w:rPr>
        <w:t>,</w:t>
      </w:r>
      <w:r w:rsidRPr="00F85CEA">
        <w:rPr>
          <w:rFonts w:ascii="Times New Roman" w:hAnsi="Times New Roman"/>
          <w:sz w:val="20"/>
          <w:lang w:val="en-GB"/>
        </w:rPr>
        <w:t xml:space="preserve"> </w:t>
      </w:r>
      <w:r w:rsidRPr="00F85CEA">
        <w:rPr>
          <w:rFonts w:ascii="Times New Roman" w:hAnsi="Times New Roman"/>
          <w:i/>
          <w:sz w:val="20"/>
          <w:lang w:val="en-GB"/>
        </w:rPr>
        <w:t>American Economic Review</w:t>
      </w:r>
      <w:r w:rsidRPr="00F85CEA">
        <w:rPr>
          <w:rFonts w:ascii="Times New Roman" w:hAnsi="Times New Roman"/>
          <w:sz w:val="20"/>
          <w:lang w:val="en-GB"/>
        </w:rPr>
        <w:t xml:space="preserve"> 83</w:t>
      </w:r>
      <w:r>
        <w:rPr>
          <w:rFonts w:ascii="Times New Roman" w:hAnsi="Times New Roman"/>
          <w:sz w:val="20"/>
          <w:lang w:val="en-GB"/>
        </w:rPr>
        <w:t xml:space="preserve"> </w:t>
      </w:r>
      <w:r w:rsidRPr="00F85CEA">
        <w:rPr>
          <w:rFonts w:ascii="Times New Roman" w:hAnsi="Times New Roman"/>
          <w:sz w:val="20"/>
          <w:lang w:val="en-GB"/>
        </w:rPr>
        <w:t>(2)</w:t>
      </w:r>
      <w:r>
        <w:rPr>
          <w:rFonts w:ascii="Times New Roman" w:hAnsi="Times New Roman"/>
          <w:sz w:val="20"/>
          <w:lang w:val="en-GB"/>
        </w:rPr>
        <w:t xml:space="preserve">, </w:t>
      </w:r>
      <w:r w:rsidRPr="00F85CEA">
        <w:rPr>
          <w:rFonts w:ascii="Times New Roman" w:hAnsi="Times New Roman"/>
          <w:sz w:val="20"/>
          <w:lang w:val="en-GB"/>
        </w:rPr>
        <w:t>156-161.</w:t>
      </w:r>
      <w:proofErr w:type="gramEnd"/>
    </w:p>
    <w:p w14:paraId="11E661A0" w14:textId="77777777" w:rsidR="00F85CEA" w:rsidRPr="00FE1EAC" w:rsidRDefault="00F85CEA" w:rsidP="00F85CEA">
      <w:pPr>
        <w:widowControl w:val="0"/>
        <w:autoSpaceDE w:val="0"/>
        <w:autoSpaceDN w:val="0"/>
        <w:adjustRightInd w:val="0"/>
        <w:jc w:val="both"/>
        <w:rPr>
          <w:rFonts w:ascii="Times New Roman" w:hAnsi="Times New Roman" w:cs="Times New Roman"/>
          <w:sz w:val="20"/>
          <w:szCs w:val="20"/>
          <w:lang w:val="en-GB"/>
        </w:rPr>
      </w:pPr>
    </w:p>
    <w:p w14:paraId="66E701FF" w14:textId="59786C2C" w:rsidR="002B4A1D" w:rsidRPr="00FE1EAC" w:rsidRDefault="002B4A1D" w:rsidP="00F85CEA">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Smith, K., B</w:t>
      </w:r>
      <w:r w:rsidR="00FB25C1" w:rsidRPr="00FE1EAC">
        <w:rPr>
          <w:rFonts w:ascii="Times New Roman" w:hAnsi="Times New Roman" w:cs="Times New Roman"/>
          <w:sz w:val="20"/>
          <w:szCs w:val="20"/>
          <w:lang w:val="en-GB"/>
        </w:rPr>
        <w:t xml:space="preserve">righton, </w:t>
      </w:r>
      <w:proofErr w:type="gramStart"/>
      <w:r w:rsidR="00FB25C1" w:rsidRPr="00FE1EAC">
        <w:rPr>
          <w:rFonts w:ascii="Times New Roman" w:hAnsi="Times New Roman" w:cs="Times New Roman"/>
          <w:sz w:val="20"/>
          <w:szCs w:val="20"/>
          <w:lang w:val="en-GB"/>
        </w:rPr>
        <w:t>H., &amp; Kirby, S. (2003)</w:t>
      </w:r>
      <w:r w:rsidRPr="00FE1EAC">
        <w:rPr>
          <w:rFonts w:ascii="Times New Roman" w:hAnsi="Times New Roman" w:cs="Times New Roman"/>
          <w:sz w:val="20"/>
          <w:szCs w:val="20"/>
          <w:lang w:val="en-GB"/>
        </w:rPr>
        <w:t xml:space="preserve"> Complex systems in language evolution</w:t>
      </w:r>
      <w:proofErr w:type="gramEnd"/>
      <w:r w:rsidRPr="00FE1EAC">
        <w:rPr>
          <w:rFonts w:ascii="Times New Roman" w:hAnsi="Times New Roman" w:cs="Times New Roman"/>
          <w:sz w:val="20"/>
          <w:szCs w:val="20"/>
          <w:lang w:val="en-GB"/>
        </w:rPr>
        <w:t xml:space="preserve">: The cultural emergence of compositional structure. </w:t>
      </w:r>
      <w:r w:rsidRPr="00FE1EAC">
        <w:rPr>
          <w:rFonts w:ascii="Times New Roman" w:hAnsi="Times New Roman" w:cs="Times New Roman"/>
          <w:i/>
          <w:sz w:val="20"/>
          <w:szCs w:val="20"/>
          <w:lang w:val="en-GB"/>
        </w:rPr>
        <w:t>Advances in Complex Systems</w:t>
      </w:r>
      <w:r w:rsidR="00EA3D83" w:rsidRPr="00FE1EAC">
        <w:rPr>
          <w:rFonts w:ascii="Times New Roman" w:hAnsi="Times New Roman" w:cs="Times New Roman"/>
          <w:sz w:val="20"/>
          <w:szCs w:val="20"/>
          <w:lang w:val="en-GB"/>
        </w:rPr>
        <w:t xml:space="preserve"> 6, 537-558</w:t>
      </w:r>
    </w:p>
    <w:p w14:paraId="65E43B54" w14:textId="77777777" w:rsidR="00EF63C0" w:rsidRDefault="00EF63C0" w:rsidP="00F85C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heme="minorEastAsia" w:hAnsi="Times New Roman"/>
          <w:color w:val="auto"/>
          <w:sz w:val="20"/>
          <w:lang w:val="en-GB"/>
        </w:rPr>
      </w:pPr>
    </w:p>
    <w:p w14:paraId="260D4386" w14:textId="7206E3B2" w:rsidR="00EF63C0" w:rsidRPr="00EF63C0" w:rsidRDefault="00EF63C0" w:rsidP="00F85C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lang w:val="en-GB"/>
        </w:rPr>
      </w:pPr>
      <w:r w:rsidRPr="00EF63C0">
        <w:rPr>
          <w:rFonts w:ascii="Times New Roman" w:hAnsi="Times New Roman"/>
          <w:sz w:val="20"/>
          <w:lang w:val="en-GB"/>
        </w:rPr>
        <w:t xml:space="preserve">Sniezek, J. A. and Van Swol, L. M. (2001). Trust, confidence, and expertise in a judge-advisor system. </w:t>
      </w:r>
      <w:r w:rsidRPr="00EF63C0">
        <w:rPr>
          <w:rFonts w:ascii="Times New Roman" w:hAnsi="Times New Roman"/>
          <w:i/>
          <w:sz w:val="20"/>
          <w:lang w:val="en-GB"/>
        </w:rPr>
        <w:t>Organizational Behavior and Human Decision Processes</w:t>
      </w:r>
      <w:r w:rsidRPr="00EF63C0">
        <w:rPr>
          <w:rFonts w:ascii="Times New Roman" w:hAnsi="Times New Roman"/>
          <w:sz w:val="20"/>
          <w:lang w:val="en-GB"/>
        </w:rPr>
        <w:t xml:space="preserve"> 84</w:t>
      </w:r>
      <w:r>
        <w:rPr>
          <w:rFonts w:ascii="Times New Roman" w:hAnsi="Times New Roman"/>
          <w:sz w:val="20"/>
          <w:lang w:val="en-GB"/>
        </w:rPr>
        <w:t xml:space="preserve">, </w:t>
      </w:r>
      <w:r w:rsidRPr="00EF63C0">
        <w:rPr>
          <w:rFonts w:ascii="Times New Roman" w:hAnsi="Times New Roman"/>
          <w:sz w:val="20"/>
          <w:lang w:val="en-GB"/>
        </w:rPr>
        <w:t>288-307.</w:t>
      </w:r>
    </w:p>
    <w:p w14:paraId="4D03CE46" w14:textId="77777777" w:rsidR="00EF63C0" w:rsidRPr="00FE1EAC" w:rsidRDefault="00EF63C0" w:rsidP="00F85CEA">
      <w:pPr>
        <w:widowControl w:val="0"/>
        <w:autoSpaceDE w:val="0"/>
        <w:autoSpaceDN w:val="0"/>
        <w:adjustRightInd w:val="0"/>
        <w:jc w:val="both"/>
        <w:rPr>
          <w:rFonts w:ascii="Times New Roman" w:hAnsi="Times New Roman" w:cs="Times New Roman"/>
          <w:sz w:val="20"/>
          <w:szCs w:val="20"/>
          <w:lang w:val="en-GB"/>
        </w:rPr>
      </w:pPr>
    </w:p>
    <w:p w14:paraId="6B6B2592" w14:textId="2D6BC87D" w:rsidR="00117E85" w:rsidRPr="00FE1EAC" w:rsidRDefault="00117E85" w:rsidP="00F85CEA">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Spivey, M. J. (2007) </w:t>
      </w:r>
      <w:r w:rsidRPr="00FE1EAC">
        <w:rPr>
          <w:rFonts w:ascii="Times New Roman" w:hAnsi="Times New Roman" w:cs="Times New Roman"/>
          <w:i/>
          <w:sz w:val="20"/>
          <w:szCs w:val="20"/>
          <w:lang w:val="en-GB"/>
        </w:rPr>
        <w:t>The Continuity of Mind</w:t>
      </w:r>
      <w:r w:rsidRPr="00FE1EAC">
        <w:rPr>
          <w:rFonts w:ascii="Times New Roman" w:hAnsi="Times New Roman" w:cs="Times New Roman"/>
          <w:sz w:val="20"/>
          <w:szCs w:val="20"/>
          <w:lang w:val="en-GB"/>
        </w:rPr>
        <w:t>, New York: Oxford University Press</w:t>
      </w:r>
    </w:p>
    <w:p w14:paraId="2BAB160C" w14:textId="77777777" w:rsidR="00117E85" w:rsidRPr="00FE1EAC" w:rsidRDefault="00117E85" w:rsidP="00F85CEA">
      <w:pPr>
        <w:widowControl w:val="0"/>
        <w:autoSpaceDE w:val="0"/>
        <w:autoSpaceDN w:val="0"/>
        <w:adjustRightInd w:val="0"/>
        <w:jc w:val="both"/>
        <w:rPr>
          <w:rFonts w:ascii="Times New Roman" w:hAnsi="Times New Roman" w:cs="Times New Roman"/>
          <w:sz w:val="20"/>
          <w:szCs w:val="20"/>
          <w:lang w:val="en-GB"/>
        </w:rPr>
      </w:pPr>
    </w:p>
    <w:p w14:paraId="474493FD" w14:textId="7B266A65" w:rsidR="002B4A1D" w:rsidRPr="00FE1EAC" w:rsidRDefault="00FB25C1" w:rsidP="00F85CEA">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Steels, L. (2011)</w:t>
      </w:r>
      <w:r w:rsidR="002B4A1D" w:rsidRPr="00FE1EAC">
        <w:rPr>
          <w:rFonts w:ascii="Times New Roman" w:hAnsi="Times New Roman" w:cs="Times New Roman"/>
          <w:sz w:val="20"/>
          <w:szCs w:val="20"/>
          <w:lang w:val="en-GB"/>
        </w:rPr>
        <w:t xml:space="preserve"> </w:t>
      </w:r>
      <w:proofErr w:type="gramStart"/>
      <w:r w:rsidR="002B4A1D" w:rsidRPr="00FE1EAC">
        <w:rPr>
          <w:rFonts w:ascii="Times New Roman" w:hAnsi="Times New Roman" w:cs="Times New Roman"/>
          <w:sz w:val="20"/>
          <w:szCs w:val="20"/>
          <w:lang w:val="en-GB"/>
        </w:rPr>
        <w:t>Modeling</w:t>
      </w:r>
      <w:proofErr w:type="gramEnd"/>
      <w:r w:rsidR="002B4A1D" w:rsidRPr="00FE1EAC">
        <w:rPr>
          <w:rFonts w:ascii="Times New Roman" w:hAnsi="Times New Roman" w:cs="Times New Roman"/>
          <w:sz w:val="20"/>
          <w:szCs w:val="20"/>
          <w:lang w:val="en-GB"/>
        </w:rPr>
        <w:t xml:space="preserve"> the cultural evolution of language. </w:t>
      </w:r>
      <w:r w:rsidR="002B4A1D" w:rsidRPr="00FE1EAC">
        <w:rPr>
          <w:rFonts w:ascii="Times New Roman" w:hAnsi="Times New Roman" w:cs="Times New Roman"/>
          <w:i/>
          <w:sz w:val="20"/>
          <w:szCs w:val="20"/>
          <w:lang w:val="en-GB"/>
        </w:rPr>
        <w:t>Physics of Life Reviews</w:t>
      </w:r>
      <w:r w:rsidR="002B4A1D" w:rsidRPr="00FE1EAC">
        <w:rPr>
          <w:rFonts w:ascii="Times New Roman" w:hAnsi="Times New Roman" w:cs="Times New Roman"/>
          <w:sz w:val="20"/>
          <w:szCs w:val="20"/>
          <w:lang w:val="en-GB"/>
        </w:rPr>
        <w:t xml:space="preserve"> </w:t>
      </w:r>
      <w:r w:rsidR="00EA3D83" w:rsidRPr="00FE1EAC">
        <w:rPr>
          <w:rFonts w:ascii="Times New Roman" w:hAnsi="Times New Roman" w:cs="Times New Roman"/>
          <w:sz w:val="20"/>
          <w:szCs w:val="20"/>
          <w:lang w:val="en-GB"/>
        </w:rPr>
        <w:t>8, 339-356</w:t>
      </w:r>
    </w:p>
    <w:p w14:paraId="5D7F4BC4" w14:textId="77777777" w:rsidR="002B4A1D" w:rsidRPr="00FE1EAC" w:rsidRDefault="002B4A1D" w:rsidP="00F85CEA">
      <w:pPr>
        <w:widowControl w:val="0"/>
        <w:autoSpaceDE w:val="0"/>
        <w:autoSpaceDN w:val="0"/>
        <w:adjustRightInd w:val="0"/>
        <w:jc w:val="both"/>
        <w:rPr>
          <w:rFonts w:ascii="Times New Roman" w:hAnsi="Times New Roman" w:cs="Times New Roman"/>
          <w:sz w:val="20"/>
          <w:szCs w:val="20"/>
          <w:lang w:val="en-GB"/>
        </w:rPr>
      </w:pPr>
    </w:p>
    <w:p w14:paraId="2CEE3085" w14:textId="0BCC9457" w:rsidR="002B4A1D" w:rsidRPr="00FE1EAC" w:rsidRDefault="002B4A1D" w:rsidP="00F85CEA">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S</w:t>
      </w:r>
      <w:r w:rsidR="00FB25C1" w:rsidRPr="00FE1EAC">
        <w:rPr>
          <w:rFonts w:ascii="Times New Roman" w:hAnsi="Times New Roman" w:cs="Times New Roman"/>
          <w:sz w:val="20"/>
          <w:szCs w:val="20"/>
          <w:lang w:val="en-GB"/>
        </w:rPr>
        <w:t>teels, L. &amp; Belpaeme, T. (2005)</w:t>
      </w:r>
      <w:r w:rsidRPr="00FE1EAC">
        <w:rPr>
          <w:rFonts w:ascii="Times New Roman" w:hAnsi="Times New Roman" w:cs="Times New Roman"/>
          <w:sz w:val="20"/>
          <w:szCs w:val="20"/>
          <w:lang w:val="en-GB"/>
        </w:rPr>
        <w:t xml:space="preserve"> </w:t>
      </w:r>
      <w:proofErr w:type="gramStart"/>
      <w:r w:rsidRPr="00FE1EAC">
        <w:rPr>
          <w:rFonts w:ascii="Times New Roman" w:hAnsi="Times New Roman" w:cs="Times New Roman"/>
          <w:sz w:val="20"/>
          <w:szCs w:val="20"/>
          <w:lang w:val="en-GB"/>
        </w:rPr>
        <w:t>Coordinating</w:t>
      </w:r>
      <w:proofErr w:type="gramEnd"/>
      <w:r w:rsidRPr="00FE1EAC">
        <w:rPr>
          <w:rFonts w:ascii="Times New Roman" w:hAnsi="Times New Roman" w:cs="Times New Roman"/>
          <w:sz w:val="20"/>
          <w:szCs w:val="20"/>
          <w:lang w:val="en-GB"/>
        </w:rPr>
        <w:t xml:space="preserve"> perceptually grounded categories through language: A case study for colour. </w:t>
      </w:r>
      <w:r w:rsidRPr="00FE1EAC">
        <w:rPr>
          <w:rFonts w:ascii="Times New Roman" w:hAnsi="Times New Roman" w:cs="Times New Roman"/>
          <w:i/>
          <w:sz w:val="20"/>
          <w:szCs w:val="20"/>
          <w:lang w:val="en-GB"/>
        </w:rPr>
        <w:t>Behavioral and Brain Sciences</w:t>
      </w:r>
      <w:r w:rsidR="00EA3D83" w:rsidRPr="00FE1EAC">
        <w:rPr>
          <w:rFonts w:ascii="Times New Roman" w:hAnsi="Times New Roman" w:cs="Times New Roman"/>
          <w:sz w:val="20"/>
          <w:szCs w:val="20"/>
          <w:lang w:val="en-GB"/>
        </w:rPr>
        <w:t xml:space="preserve"> 28, 469-489</w:t>
      </w:r>
    </w:p>
    <w:p w14:paraId="1E1317A8" w14:textId="77777777" w:rsidR="002B4A1D" w:rsidRPr="00FE1EAC" w:rsidRDefault="002B4A1D" w:rsidP="00F85CEA">
      <w:pPr>
        <w:widowControl w:val="0"/>
        <w:autoSpaceDE w:val="0"/>
        <w:autoSpaceDN w:val="0"/>
        <w:adjustRightInd w:val="0"/>
        <w:jc w:val="both"/>
        <w:rPr>
          <w:rFonts w:ascii="Times New Roman" w:hAnsi="Times New Roman" w:cs="Times New Roman"/>
          <w:sz w:val="20"/>
          <w:szCs w:val="20"/>
          <w:lang w:val="en-GB"/>
        </w:rPr>
      </w:pPr>
    </w:p>
    <w:p w14:paraId="3D023654" w14:textId="2391ED2B" w:rsidR="000350E8" w:rsidRPr="00FE1EAC" w:rsidRDefault="000350E8" w:rsidP="00F85CE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lang w:val="en-GB" w:bidi="x-none"/>
        </w:rPr>
      </w:pPr>
      <w:proofErr w:type="gramStart"/>
      <w:r w:rsidRPr="00FE1EAC">
        <w:rPr>
          <w:rFonts w:ascii="Times New Roman" w:hAnsi="Times New Roman"/>
          <w:sz w:val="20"/>
          <w:lang w:val="en-GB"/>
        </w:rPr>
        <w:t xml:space="preserve">Taleb, N.N. (2012) </w:t>
      </w:r>
      <w:r w:rsidRPr="00FE1EAC">
        <w:rPr>
          <w:rFonts w:ascii="Times New Roman" w:hAnsi="Times New Roman"/>
          <w:i/>
          <w:sz w:val="20"/>
          <w:lang w:val="en-GB"/>
        </w:rPr>
        <w:t>Antifragile.</w:t>
      </w:r>
      <w:proofErr w:type="gramEnd"/>
      <w:r w:rsidRPr="00FE1EAC">
        <w:rPr>
          <w:rFonts w:ascii="Times New Roman" w:hAnsi="Times New Roman"/>
          <w:i/>
          <w:sz w:val="20"/>
          <w:lang w:val="en-GB"/>
        </w:rPr>
        <w:t xml:space="preserve"> How to Live in a World We Don’t Understand</w:t>
      </w:r>
      <w:r w:rsidRPr="00FE1EAC">
        <w:rPr>
          <w:rFonts w:ascii="Times New Roman" w:hAnsi="Times New Roman"/>
          <w:sz w:val="20"/>
          <w:lang w:val="en-GB"/>
        </w:rPr>
        <w:t>, London: Penguin.</w:t>
      </w:r>
    </w:p>
    <w:p w14:paraId="22F8C74A" w14:textId="77777777" w:rsidR="000350E8" w:rsidRPr="00FE1EAC" w:rsidRDefault="000350E8" w:rsidP="00F85CEA">
      <w:pPr>
        <w:widowControl w:val="0"/>
        <w:autoSpaceDE w:val="0"/>
        <w:autoSpaceDN w:val="0"/>
        <w:adjustRightInd w:val="0"/>
        <w:jc w:val="both"/>
        <w:rPr>
          <w:rFonts w:ascii="Times New Roman" w:hAnsi="Times New Roman" w:cs="Times New Roman"/>
          <w:sz w:val="20"/>
          <w:szCs w:val="20"/>
          <w:lang w:val="en-GB"/>
        </w:rPr>
      </w:pPr>
    </w:p>
    <w:p w14:paraId="44A292C2" w14:textId="77777777" w:rsidR="006B2A3D" w:rsidRPr="00FE1EAC" w:rsidRDefault="005B7290" w:rsidP="00F85CEA">
      <w:pPr>
        <w:widowControl w:val="0"/>
        <w:autoSpaceDE w:val="0"/>
        <w:autoSpaceDN w:val="0"/>
        <w:adjustRightInd w:val="0"/>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Thelen, E. &amp; Smith, L. B. (1994) </w:t>
      </w:r>
      <w:r w:rsidRPr="00FE1EAC">
        <w:rPr>
          <w:rFonts w:ascii="Times New Roman" w:hAnsi="Times New Roman" w:cs="Times New Roman"/>
          <w:i/>
          <w:sz w:val="20"/>
          <w:szCs w:val="20"/>
          <w:lang w:val="en-GB"/>
        </w:rPr>
        <w:t>A Dynamic Systems Approach to the Development of Cognition and Action</w:t>
      </w:r>
      <w:r w:rsidRPr="00FE1EAC">
        <w:rPr>
          <w:rFonts w:ascii="Times New Roman" w:hAnsi="Times New Roman" w:cs="Times New Roman"/>
          <w:sz w:val="20"/>
          <w:szCs w:val="20"/>
          <w:lang w:val="en-GB"/>
        </w:rPr>
        <w:t>, Cambridge, MA: MIT Press.</w:t>
      </w:r>
    </w:p>
    <w:p w14:paraId="0A4324AC" w14:textId="77777777" w:rsidR="006B2A3D" w:rsidRPr="00FE1EAC" w:rsidRDefault="006B2A3D" w:rsidP="00F85CEA">
      <w:pPr>
        <w:widowControl w:val="0"/>
        <w:autoSpaceDE w:val="0"/>
        <w:autoSpaceDN w:val="0"/>
        <w:adjustRightInd w:val="0"/>
        <w:rPr>
          <w:rFonts w:ascii="Times New Roman" w:hAnsi="Times New Roman" w:cs="Times New Roman"/>
          <w:sz w:val="20"/>
          <w:szCs w:val="20"/>
          <w:lang w:val="en-GB"/>
        </w:rPr>
      </w:pPr>
    </w:p>
    <w:p w14:paraId="5B2F7B8D" w14:textId="7242C369" w:rsidR="006B2A3D" w:rsidRPr="00FE1EAC" w:rsidRDefault="006B2A3D" w:rsidP="00F85CEA">
      <w:pPr>
        <w:widowControl w:val="0"/>
        <w:autoSpaceDE w:val="0"/>
        <w:autoSpaceDN w:val="0"/>
        <w:adjustRightInd w:val="0"/>
        <w:rPr>
          <w:rFonts w:ascii="Times New Roman" w:hAnsi="Times New Roman" w:cs="Times New Roman"/>
          <w:sz w:val="20"/>
          <w:szCs w:val="20"/>
          <w:lang w:val="en-GB"/>
        </w:rPr>
      </w:pPr>
      <w:r w:rsidRPr="00FE1EAC">
        <w:rPr>
          <w:rFonts w:ascii="Times New Roman" w:hAnsi="Times New Roman"/>
          <w:sz w:val="20"/>
          <w:szCs w:val="20"/>
          <w:lang w:val="en-GB"/>
        </w:rPr>
        <w:t>Thibault, P. J. (2011a)</w:t>
      </w:r>
      <w:r w:rsidRPr="00FE1EAC">
        <w:rPr>
          <w:rFonts w:ascii="Times New Roman" w:hAnsi="Times New Roman" w:cs="Times New Roman"/>
          <w:sz w:val="20"/>
          <w:szCs w:val="20"/>
          <w:lang w:val="en-GB"/>
        </w:rPr>
        <w:t xml:space="preserve"> First-order Languaging Dynamics and Second-order Language: The Distributed Language View. </w:t>
      </w:r>
      <w:r w:rsidRPr="00FE1EAC">
        <w:rPr>
          <w:rFonts w:ascii="Times New Roman" w:hAnsi="Times New Roman" w:cs="Times New Roman"/>
          <w:i/>
          <w:sz w:val="20"/>
          <w:szCs w:val="20"/>
          <w:lang w:val="en-GB"/>
        </w:rPr>
        <w:t>Ecological Psychology</w:t>
      </w:r>
      <w:r w:rsidRPr="00FE1EAC">
        <w:rPr>
          <w:rFonts w:ascii="Times New Roman" w:hAnsi="Times New Roman" w:cs="Times New Roman"/>
          <w:sz w:val="20"/>
          <w:szCs w:val="20"/>
          <w:lang w:val="en-GB"/>
        </w:rPr>
        <w:t xml:space="preserve"> 23: 3: 210-245.</w:t>
      </w:r>
    </w:p>
    <w:p w14:paraId="47A3BE5E" w14:textId="3E99D74F" w:rsidR="006B2A3D" w:rsidRPr="00FE1EAC" w:rsidRDefault="006B2A3D" w:rsidP="00F85CEA">
      <w:pPr>
        <w:widowControl w:val="0"/>
        <w:autoSpaceDE w:val="0"/>
        <w:autoSpaceDN w:val="0"/>
        <w:adjustRightInd w:val="0"/>
        <w:spacing w:before="240"/>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Thibault, P. J. (2011b) ‘Languaging Behaviour as Catalytic Process: Steps Towards a Theory of Living Language, Part 1’ </w:t>
      </w:r>
      <w:r w:rsidRPr="00FE1EAC">
        <w:rPr>
          <w:rFonts w:ascii="Times New Roman" w:hAnsi="Times New Roman" w:cs="Times New Roman"/>
          <w:i/>
          <w:sz w:val="20"/>
          <w:szCs w:val="20"/>
          <w:lang w:val="en-GB"/>
        </w:rPr>
        <w:t>The Public Journal of Semiotics</w:t>
      </w:r>
      <w:r w:rsidRPr="00FE1EAC">
        <w:rPr>
          <w:rFonts w:ascii="Times New Roman" w:hAnsi="Times New Roman" w:cs="Times New Roman"/>
          <w:sz w:val="20"/>
          <w:szCs w:val="20"/>
          <w:lang w:val="en-GB"/>
        </w:rPr>
        <w:t xml:space="preserve"> III.2: 2-79.</w:t>
      </w:r>
    </w:p>
    <w:p w14:paraId="74EEBA58" w14:textId="1D0540A0" w:rsidR="006B2A3D" w:rsidRPr="00FE1EAC" w:rsidRDefault="006B2A3D" w:rsidP="00F85CEA">
      <w:pPr>
        <w:widowControl w:val="0"/>
        <w:autoSpaceDE w:val="0"/>
        <w:autoSpaceDN w:val="0"/>
        <w:adjustRightInd w:val="0"/>
        <w:spacing w:before="240"/>
        <w:rPr>
          <w:rFonts w:ascii="Times New Roman" w:hAnsi="Times New Roman"/>
          <w:sz w:val="20"/>
          <w:szCs w:val="20"/>
          <w:lang w:val="en-GB"/>
        </w:rPr>
      </w:pPr>
      <w:r w:rsidRPr="00FE1EAC">
        <w:rPr>
          <w:rFonts w:ascii="Times New Roman" w:hAnsi="Times New Roman" w:cs="Times New Roman"/>
          <w:sz w:val="20"/>
          <w:szCs w:val="20"/>
          <w:lang w:val="en-GB"/>
        </w:rPr>
        <w:t xml:space="preserve">Thibault, P. J. (2011c) ‘Languaging Behaviour as Catalytic Process: Steps Towards a Theory of Living Language, Part 2’ </w:t>
      </w:r>
      <w:r w:rsidRPr="00FE1EAC">
        <w:rPr>
          <w:rFonts w:ascii="Times New Roman" w:hAnsi="Times New Roman" w:cs="Times New Roman"/>
          <w:i/>
          <w:sz w:val="20"/>
          <w:szCs w:val="20"/>
          <w:lang w:val="en-GB"/>
        </w:rPr>
        <w:t>The Public Journal of Semiotics</w:t>
      </w:r>
      <w:r w:rsidRPr="00FE1EAC">
        <w:rPr>
          <w:rFonts w:ascii="Times New Roman" w:hAnsi="Times New Roman" w:cs="Times New Roman"/>
          <w:sz w:val="20"/>
          <w:szCs w:val="20"/>
          <w:lang w:val="en-GB"/>
        </w:rPr>
        <w:t xml:space="preserve"> III.2: 80-151.</w:t>
      </w:r>
    </w:p>
    <w:p w14:paraId="585CFBCE" w14:textId="20EB30D7" w:rsidR="006B2A3D" w:rsidRPr="00FE1EAC" w:rsidRDefault="006B2A3D" w:rsidP="00F85CEA">
      <w:pPr>
        <w:widowControl w:val="0"/>
        <w:autoSpaceDE w:val="0"/>
        <w:autoSpaceDN w:val="0"/>
        <w:adjustRightInd w:val="0"/>
        <w:spacing w:before="240"/>
        <w:rPr>
          <w:rFonts w:ascii="Times New Roman" w:hAnsi="Times New Roman"/>
          <w:sz w:val="20"/>
          <w:szCs w:val="20"/>
          <w:lang w:val="en-GB"/>
        </w:rPr>
      </w:pPr>
      <w:r w:rsidRPr="00FE1EAC">
        <w:rPr>
          <w:rFonts w:ascii="Times New Roman" w:hAnsi="Times New Roman"/>
          <w:sz w:val="20"/>
          <w:szCs w:val="20"/>
          <w:lang w:val="en-GB"/>
        </w:rPr>
        <w:t xml:space="preserve">Thibault, P. J. </w:t>
      </w:r>
      <w:r w:rsidR="005103D0" w:rsidRPr="00FE1EAC">
        <w:rPr>
          <w:rFonts w:ascii="Times New Roman" w:hAnsi="Times New Roman" w:cs="Times New Roman"/>
          <w:sz w:val="20"/>
          <w:szCs w:val="20"/>
          <w:lang w:val="en-GB"/>
        </w:rPr>
        <w:t>(i</w:t>
      </w:r>
      <w:r w:rsidRPr="00FE1EAC">
        <w:rPr>
          <w:rFonts w:ascii="Times New Roman" w:hAnsi="Times New Roman" w:cs="Times New Roman"/>
          <w:sz w:val="20"/>
          <w:szCs w:val="20"/>
          <w:lang w:val="en-GB"/>
        </w:rPr>
        <w:t xml:space="preserve">n </w:t>
      </w:r>
      <w:r w:rsidR="005103D0" w:rsidRPr="00FE1EAC">
        <w:rPr>
          <w:rFonts w:ascii="Times New Roman" w:hAnsi="Times New Roman" w:cs="Times New Roman"/>
          <w:sz w:val="20"/>
          <w:szCs w:val="20"/>
          <w:lang w:val="en-GB"/>
        </w:rPr>
        <w:t>p</w:t>
      </w:r>
      <w:r w:rsidRPr="00FE1EAC">
        <w:rPr>
          <w:rFonts w:ascii="Times New Roman" w:hAnsi="Times New Roman" w:cs="Times New Roman"/>
          <w:sz w:val="20"/>
          <w:szCs w:val="20"/>
          <w:lang w:val="en-GB"/>
        </w:rPr>
        <w:t>ress</w:t>
      </w:r>
      <w:r w:rsidR="005103D0"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The Interaction Order of Predicational Language: Lexicogrammar, second-order language, and cognitive-semiotic dynamics</w:t>
      </w:r>
      <w:r w:rsidR="00FF157F"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w:t>
      </w:r>
      <w:r w:rsidRPr="00FE1EAC">
        <w:rPr>
          <w:rFonts w:ascii="Times New Roman" w:hAnsi="Times New Roman" w:cs="Times New Roman"/>
          <w:i/>
          <w:sz w:val="20"/>
          <w:szCs w:val="20"/>
          <w:lang w:val="en-GB"/>
        </w:rPr>
        <w:t>Proceedings of the Second Northeast Asia International Symposium on Language, Literature, and Translation</w:t>
      </w:r>
      <w:r w:rsidRPr="00FE1EAC">
        <w:rPr>
          <w:rFonts w:ascii="Times New Roman" w:hAnsi="Times New Roman" w:cs="Times New Roman"/>
          <w:sz w:val="20"/>
          <w:szCs w:val="20"/>
          <w:lang w:val="en-GB"/>
        </w:rPr>
        <w:t xml:space="preserve"> (held at Northeast Normal University, Changchun, PRC, 18th-20th May 2012)</w:t>
      </w:r>
      <w:r w:rsidR="00FF157F"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American Scholars Press.</w:t>
      </w:r>
    </w:p>
    <w:p w14:paraId="1BF683EA" w14:textId="77777777" w:rsidR="006B2A3D" w:rsidRPr="00FE1EAC" w:rsidRDefault="006B2A3D" w:rsidP="00825209">
      <w:pPr>
        <w:ind w:right="200"/>
        <w:jc w:val="both"/>
        <w:rPr>
          <w:rFonts w:ascii="Times New Roman" w:hAnsi="Times New Roman" w:cs="Times New Roman"/>
          <w:sz w:val="20"/>
          <w:szCs w:val="20"/>
          <w:lang w:val="en-GB"/>
        </w:rPr>
      </w:pPr>
    </w:p>
    <w:p w14:paraId="7A314D22" w14:textId="5810D03C" w:rsidR="00825209" w:rsidRPr="00FE1EAC" w:rsidRDefault="00825209" w:rsidP="00825209">
      <w:pPr>
        <w:ind w:right="200"/>
        <w:jc w:val="both"/>
        <w:rPr>
          <w:rFonts w:ascii="Times New Roman" w:hAnsi="Times New Roman" w:cs="Times New Roman"/>
          <w:sz w:val="20"/>
          <w:szCs w:val="20"/>
          <w:lang w:val="en-GB" w:eastAsia="en-US"/>
        </w:rPr>
      </w:pPr>
      <w:r w:rsidRPr="00FE1EAC">
        <w:rPr>
          <w:rFonts w:ascii="Times New Roman" w:hAnsi="Times New Roman" w:cs="Times New Roman"/>
          <w:sz w:val="20"/>
          <w:szCs w:val="20"/>
          <w:lang w:val="en-GB"/>
        </w:rPr>
        <w:t xml:space="preserve">Traugott, E. &amp; Dasher, R. (2002) </w:t>
      </w:r>
      <w:r w:rsidRPr="00FE1EAC">
        <w:rPr>
          <w:rFonts w:ascii="Times New Roman" w:hAnsi="Times New Roman" w:cs="Times New Roman"/>
          <w:i/>
          <w:sz w:val="20"/>
          <w:szCs w:val="20"/>
          <w:lang w:val="en-GB"/>
        </w:rPr>
        <w:t>Regularity in Semantic Change</w:t>
      </w:r>
      <w:r w:rsidRPr="00FE1EAC">
        <w:rPr>
          <w:rFonts w:ascii="Times New Roman" w:hAnsi="Times New Roman" w:cs="Times New Roman"/>
          <w:sz w:val="20"/>
          <w:szCs w:val="20"/>
          <w:lang w:val="en-GB"/>
        </w:rPr>
        <w:t>, Cambridge University Press</w:t>
      </w:r>
    </w:p>
    <w:p w14:paraId="1F517CBC" w14:textId="77777777" w:rsidR="005B7290" w:rsidRPr="00FE1EAC" w:rsidRDefault="005B7290" w:rsidP="005B7290">
      <w:pPr>
        <w:widowControl w:val="0"/>
        <w:autoSpaceDE w:val="0"/>
        <w:autoSpaceDN w:val="0"/>
        <w:adjustRightInd w:val="0"/>
        <w:jc w:val="both"/>
        <w:rPr>
          <w:rFonts w:ascii="Times New Roman" w:hAnsi="Times New Roman" w:cs="Times New Roman"/>
          <w:sz w:val="20"/>
          <w:szCs w:val="20"/>
          <w:lang w:val="en-GB"/>
        </w:rPr>
      </w:pPr>
    </w:p>
    <w:p w14:paraId="48C82F77" w14:textId="42637398" w:rsidR="002B4A1D" w:rsidRPr="00FE1EAC" w:rsidRDefault="00FB25C1" w:rsidP="0065758E">
      <w:pPr>
        <w:widowControl w:val="0"/>
        <w:autoSpaceDE w:val="0"/>
        <w:autoSpaceDN w:val="0"/>
        <w:adjustRightInd w:val="0"/>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Turing, A.M. (1952)</w:t>
      </w:r>
      <w:r w:rsidR="002B4A1D" w:rsidRPr="00FE1EAC">
        <w:rPr>
          <w:rFonts w:ascii="Times New Roman" w:hAnsi="Times New Roman" w:cs="Times New Roman"/>
          <w:sz w:val="20"/>
          <w:szCs w:val="20"/>
          <w:lang w:val="en-GB"/>
        </w:rPr>
        <w:t xml:space="preserve"> The chemical basis of morphogenesis. Philosophical Transactions </w:t>
      </w:r>
      <w:r w:rsidR="002B4A1D" w:rsidRPr="00FE1EAC">
        <w:rPr>
          <w:rFonts w:ascii="Times New Roman" w:hAnsi="Times New Roman" w:cs="Times New Roman"/>
          <w:i/>
          <w:sz w:val="20"/>
          <w:szCs w:val="20"/>
          <w:lang w:val="en-GB"/>
        </w:rPr>
        <w:t>Royal Society of London B</w:t>
      </w:r>
      <w:r w:rsidR="00EA3D83" w:rsidRPr="00FE1EAC">
        <w:rPr>
          <w:rFonts w:ascii="Times New Roman" w:hAnsi="Times New Roman" w:cs="Times New Roman"/>
          <w:sz w:val="20"/>
          <w:szCs w:val="20"/>
          <w:lang w:val="en-GB"/>
        </w:rPr>
        <w:t xml:space="preserve"> 237, 37-72</w:t>
      </w:r>
    </w:p>
    <w:p w14:paraId="5398BC88" w14:textId="77777777" w:rsidR="002B4A1D" w:rsidRPr="00FE1EAC" w:rsidRDefault="002B4A1D" w:rsidP="0065758E">
      <w:pPr>
        <w:jc w:val="both"/>
        <w:rPr>
          <w:rFonts w:ascii="Times New Roman" w:hAnsi="Times New Roman" w:cs="Times New Roman"/>
          <w:sz w:val="20"/>
          <w:szCs w:val="20"/>
          <w:lang w:val="en-GB"/>
        </w:rPr>
      </w:pPr>
    </w:p>
    <w:p w14:paraId="671626F7" w14:textId="5D92C20A" w:rsidR="0065758E" w:rsidRPr="00FE1EAC" w:rsidRDefault="0065758E" w:rsidP="0065758E">
      <w:pPr>
        <w:jc w:val="both"/>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Webber C. L., Jr., &amp; Zbilut J. P. (1994).</w:t>
      </w:r>
      <w:proofErr w:type="gramEnd"/>
      <w:r w:rsidRPr="00FE1EAC">
        <w:rPr>
          <w:rFonts w:ascii="Times New Roman" w:hAnsi="Times New Roman" w:cs="Times New Roman"/>
          <w:sz w:val="20"/>
          <w:szCs w:val="20"/>
          <w:lang w:val="en-GB"/>
        </w:rPr>
        <w:t xml:space="preserve"> </w:t>
      </w:r>
      <w:proofErr w:type="gramStart"/>
      <w:r w:rsidRPr="00FE1EAC">
        <w:rPr>
          <w:rFonts w:ascii="Times New Roman" w:hAnsi="Times New Roman" w:cs="Times New Roman"/>
          <w:sz w:val="20"/>
          <w:szCs w:val="20"/>
          <w:lang w:val="en-GB"/>
        </w:rPr>
        <w:t>Dynamical assessment of physiological systems and states using recurrence plot strategies</w:t>
      </w:r>
      <w:r w:rsidR="00153C64"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w:t>
      </w:r>
      <w:r w:rsidRPr="00FE1EAC">
        <w:rPr>
          <w:rFonts w:ascii="Times New Roman" w:hAnsi="Times New Roman" w:cs="Times New Roman"/>
          <w:i/>
          <w:sz w:val="20"/>
          <w:szCs w:val="20"/>
          <w:lang w:val="en-GB"/>
        </w:rPr>
        <w:t>Journal of Applied Physiology</w:t>
      </w:r>
      <w:r w:rsidRPr="00FE1EAC">
        <w:rPr>
          <w:rFonts w:ascii="Times New Roman" w:hAnsi="Times New Roman" w:cs="Times New Roman"/>
          <w:sz w:val="20"/>
          <w:szCs w:val="20"/>
          <w:lang w:val="en-GB"/>
        </w:rPr>
        <w:t>, 76, 965-973.</w:t>
      </w:r>
      <w:proofErr w:type="gramEnd"/>
    </w:p>
    <w:p w14:paraId="080CAB61" w14:textId="77777777" w:rsidR="0065758E" w:rsidRPr="00FE1EAC" w:rsidRDefault="0065758E" w:rsidP="0065758E">
      <w:pPr>
        <w:jc w:val="both"/>
        <w:rPr>
          <w:rFonts w:ascii="Times New Roman" w:hAnsi="Times New Roman" w:cs="Times New Roman"/>
          <w:sz w:val="20"/>
          <w:szCs w:val="20"/>
          <w:lang w:val="en-GB"/>
        </w:rPr>
      </w:pPr>
    </w:p>
    <w:p w14:paraId="69175126" w14:textId="754CB05F" w:rsidR="0065758E" w:rsidRPr="00FE1EAC" w:rsidRDefault="0065758E" w:rsidP="0065758E">
      <w:pPr>
        <w:jc w:val="both"/>
        <w:rPr>
          <w:rFonts w:ascii="Times New Roman" w:hAnsi="Times New Roman" w:cs="Times New Roman"/>
          <w:sz w:val="20"/>
          <w:szCs w:val="20"/>
          <w:lang w:val="en-GB"/>
        </w:rPr>
      </w:pPr>
      <w:proofErr w:type="gramStart"/>
      <w:r w:rsidRPr="00FE1EAC">
        <w:rPr>
          <w:rFonts w:ascii="Times New Roman" w:hAnsi="Times New Roman" w:cs="Times New Roman"/>
          <w:sz w:val="20"/>
          <w:szCs w:val="20"/>
          <w:lang w:val="en-GB"/>
        </w:rPr>
        <w:t>Webber C. L., Jr., &amp; Zbilut J. P. (2005).</w:t>
      </w:r>
      <w:proofErr w:type="gramEnd"/>
      <w:r w:rsidRPr="00FE1EAC">
        <w:rPr>
          <w:rFonts w:ascii="Times New Roman" w:hAnsi="Times New Roman" w:cs="Times New Roman"/>
          <w:sz w:val="20"/>
          <w:szCs w:val="20"/>
          <w:lang w:val="en-GB"/>
        </w:rPr>
        <w:t xml:space="preserve"> </w:t>
      </w:r>
      <w:proofErr w:type="gramStart"/>
      <w:r w:rsidRPr="00FE1EAC">
        <w:rPr>
          <w:rFonts w:ascii="Times New Roman" w:hAnsi="Times New Roman" w:cs="Times New Roman"/>
          <w:sz w:val="20"/>
          <w:szCs w:val="20"/>
          <w:lang w:val="en-GB"/>
        </w:rPr>
        <w:t>Recurrence quantification analysis of nonlinear dynamical systems</w:t>
      </w:r>
      <w:r w:rsidR="00153C64" w:rsidRPr="00FE1EAC">
        <w:rPr>
          <w:rFonts w:ascii="Times New Roman" w:hAnsi="Times New Roman" w:cs="Times New Roman"/>
          <w:sz w:val="20"/>
          <w:szCs w:val="20"/>
          <w:lang w:val="en-GB"/>
        </w:rPr>
        <w:t>,</w:t>
      </w:r>
      <w:r w:rsidRPr="00FE1EAC">
        <w:rPr>
          <w:rFonts w:ascii="Times New Roman" w:hAnsi="Times New Roman" w:cs="Times New Roman"/>
          <w:sz w:val="20"/>
          <w:szCs w:val="20"/>
          <w:lang w:val="en-GB"/>
        </w:rPr>
        <w:t xml:space="preserve"> </w:t>
      </w:r>
      <w:r w:rsidR="00153C64" w:rsidRPr="00FE1EAC">
        <w:rPr>
          <w:rFonts w:ascii="Times New Roman" w:hAnsi="Times New Roman" w:cs="Times New Roman"/>
          <w:sz w:val="20"/>
          <w:szCs w:val="20"/>
          <w:lang w:val="en-GB"/>
        </w:rPr>
        <w:t>i</w:t>
      </w:r>
      <w:r w:rsidRPr="00FE1EAC">
        <w:rPr>
          <w:rFonts w:ascii="Times New Roman" w:hAnsi="Times New Roman" w:cs="Times New Roman"/>
          <w:sz w:val="20"/>
          <w:szCs w:val="20"/>
          <w:lang w:val="en-GB"/>
        </w:rPr>
        <w:t xml:space="preserve">n M. A. Riley &amp; G. C. Van Orden (Eds.), </w:t>
      </w:r>
      <w:r w:rsidRPr="00FE1EAC">
        <w:rPr>
          <w:rFonts w:ascii="Times New Roman" w:hAnsi="Times New Roman" w:cs="Times New Roman"/>
          <w:i/>
          <w:sz w:val="20"/>
          <w:szCs w:val="20"/>
          <w:lang w:val="en-GB"/>
        </w:rPr>
        <w:t>Tutorials in contemporary nonlinear methods for the behavioral sciences</w:t>
      </w:r>
      <w:r w:rsidRPr="00FE1EAC">
        <w:rPr>
          <w:rFonts w:ascii="Times New Roman" w:hAnsi="Times New Roman" w:cs="Times New Roman"/>
          <w:sz w:val="20"/>
          <w:szCs w:val="20"/>
          <w:lang w:val="en-GB"/>
        </w:rPr>
        <w:t xml:space="preserve"> (pp. 26-94).</w:t>
      </w:r>
      <w:proofErr w:type="gramEnd"/>
      <w:r w:rsidRPr="00FE1EAC">
        <w:rPr>
          <w:rFonts w:ascii="Times New Roman" w:hAnsi="Times New Roman" w:cs="Times New Roman"/>
          <w:sz w:val="20"/>
          <w:szCs w:val="20"/>
          <w:lang w:val="en-GB"/>
        </w:rPr>
        <w:t xml:space="preserve"> </w:t>
      </w:r>
    </w:p>
    <w:p w14:paraId="57E1AF3D" w14:textId="3E90FF63" w:rsidR="0065758E" w:rsidRPr="00FE1EAC" w:rsidRDefault="0065758E" w:rsidP="0065758E">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Retrieved June 1, 2012, from http://www.nsf.gov/sbe/bcs/pac/nmbs/nmbs.jsp</w:t>
      </w:r>
    </w:p>
    <w:p w14:paraId="297E231F" w14:textId="77777777" w:rsidR="0065758E" w:rsidRPr="00FE1EAC" w:rsidRDefault="0065758E" w:rsidP="0065758E">
      <w:pPr>
        <w:jc w:val="both"/>
        <w:rPr>
          <w:rFonts w:ascii="Times New Roman" w:hAnsi="Times New Roman" w:cs="Times New Roman"/>
          <w:sz w:val="20"/>
          <w:szCs w:val="20"/>
          <w:lang w:val="en-GB"/>
        </w:rPr>
      </w:pPr>
    </w:p>
    <w:p w14:paraId="7E226B60" w14:textId="77777777" w:rsidR="00D706C3" w:rsidRPr="00FE1EAC" w:rsidRDefault="00D706C3" w:rsidP="000350E8">
      <w:pPr>
        <w:jc w:val="both"/>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Wittgenstein, L. (1958). </w:t>
      </w:r>
      <w:proofErr w:type="gramStart"/>
      <w:r w:rsidRPr="00FE1EAC">
        <w:rPr>
          <w:rFonts w:ascii="Times New Roman" w:hAnsi="Times New Roman" w:cs="Times New Roman"/>
          <w:i/>
          <w:sz w:val="20"/>
          <w:szCs w:val="20"/>
          <w:lang w:val="en-GB"/>
        </w:rPr>
        <w:t>Philosophical Investigations</w:t>
      </w:r>
      <w:r w:rsidRPr="00FE1EAC">
        <w:rPr>
          <w:rFonts w:ascii="Times New Roman" w:hAnsi="Times New Roman" w:cs="Times New Roman"/>
          <w:sz w:val="20"/>
          <w:szCs w:val="20"/>
          <w:lang w:val="en-GB"/>
        </w:rPr>
        <w:t xml:space="preserve"> (2</w:t>
      </w:r>
      <w:r w:rsidRPr="00FE1EAC">
        <w:rPr>
          <w:rFonts w:ascii="Times New Roman" w:hAnsi="Times New Roman" w:cs="Times New Roman"/>
          <w:sz w:val="20"/>
          <w:szCs w:val="20"/>
          <w:vertAlign w:val="superscript"/>
          <w:lang w:val="en-GB"/>
        </w:rPr>
        <w:t>nd</w:t>
      </w:r>
      <w:r w:rsidRPr="00FE1EAC">
        <w:rPr>
          <w:rFonts w:ascii="Times New Roman" w:hAnsi="Times New Roman" w:cs="Times New Roman"/>
          <w:sz w:val="20"/>
          <w:szCs w:val="20"/>
          <w:lang w:val="en-GB"/>
        </w:rPr>
        <w:t xml:space="preserve"> Edition).</w:t>
      </w:r>
      <w:proofErr w:type="gramEnd"/>
      <w:r w:rsidRPr="00FE1EAC">
        <w:rPr>
          <w:rFonts w:ascii="Times New Roman" w:hAnsi="Times New Roman" w:cs="Times New Roman"/>
          <w:sz w:val="20"/>
          <w:szCs w:val="20"/>
          <w:lang w:val="en-GB"/>
        </w:rPr>
        <w:t xml:space="preserve"> Oxford: Blackwell.</w:t>
      </w:r>
    </w:p>
    <w:p w14:paraId="371B760E" w14:textId="77777777" w:rsidR="00265BCB" w:rsidRPr="00FE1EAC" w:rsidRDefault="00265BCB" w:rsidP="00372207">
      <w:pPr>
        <w:rPr>
          <w:rFonts w:ascii="Times New Roman" w:hAnsi="Times New Roman" w:cs="Times New Roman"/>
          <w:sz w:val="20"/>
          <w:szCs w:val="20"/>
          <w:lang w:val="en-GB"/>
        </w:rPr>
      </w:pPr>
    </w:p>
    <w:p w14:paraId="338CC144" w14:textId="412A6711" w:rsidR="00265BCB" w:rsidRPr="00FE1EAC" w:rsidRDefault="00265BCB" w:rsidP="00265BCB">
      <w:pPr>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Zbilut J. P., &amp; Webber C. L., Jr. (1992) Embeddings and delays as derived from quantification of recurrence plots, </w:t>
      </w:r>
      <w:r w:rsidRPr="00FE1EAC">
        <w:rPr>
          <w:rFonts w:ascii="Times New Roman" w:hAnsi="Times New Roman" w:cs="Times New Roman"/>
          <w:i/>
          <w:sz w:val="20"/>
          <w:szCs w:val="20"/>
          <w:lang w:val="en-GB"/>
        </w:rPr>
        <w:t>Physics Letters A</w:t>
      </w:r>
      <w:r w:rsidRPr="00FE1EAC">
        <w:rPr>
          <w:rFonts w:ascii="Times New Roman" w:hAnsi="Times New Roman" w:cs="Times New Roman"/>
          <w:sz w:val="20"/>
          <w:szCs w:val="20"/>
          <w:lang w:val="en-GB"/>
        </w:rPr>
        <w:t>, 171, 199-203.</w:t>
      </w:r>
    </w:p>
    <w:p w14:paraId="7091C93B" w14:textId="19CEDBF1" w:rsidR="00222144" w:rsidRPr="00FE1EAC" w:rsidRDefault="00566368" w:rsidP="00ED248B">
      <w:pPr>
        <w:jc w:val="center"/>
        <w:rPr>
          <w:rFonts w:ascii="Times New Roman" w:hAnsi="Times New Roman" w:cs="Times New Roman"/>
          <w:b/>
          <w:sz w:val="32"/>
          <w:szCs w:val="32"/>
          <w:lang w:val="en-GB"/>
        </w:rPr>
      </w:pPr>
      <w:r w:rsidRPr="00FE1EAC">
        <w:rPr>
          <w:rFonts w:ascii="Times New Roman" w:hAnsi="Times New Roman" w:cs="Times New Roman"/>
          <w:lang w:val="en-GB"/>
        </w:rPr>
        <w:br w:type="column"/>
      </w:r>
      <w:r w:rsidRPr="00FE1EAC">
        <w:rPr>
          <w:rFonts w:ascii="Times New Roman" w:hAnsi="Times New Roman" w:cs="Times New Roman"/>
          <w:b/>
          <w:sz w:val="32"/>
          <w:szCs w:val="32"/>
          <w:lang w:val="en-GB"/>
        </w:rPr>
        <w:t>Organisers</w:t>
      </w:r>
    </w:p>
    <w:p w14:paraId="02887C54" w14:textId="794895E1" w:rsidR="00566368" w:rsidRPr="00FE1EAC" w:rsidRDefault="00D92D7E">
      <w:pPr>
        <w:rPr>
          <w:rFonts w:ascii="Times New Roman" w:hAnsi="Times New Roman" w:cs="Times New Roman"/>
          <w:lang w:val="en-GB"/>
        </w:rPr>
      </w:pPr>
      <w:r w:rsidRPr="00FE1EAC">
        <w:rPr>
          <w:rFonts w:ascii="Times New Roman" w:hAnsi="Times New Roman" w:cs="Times New Roman"/>
          <w:noProof/>
          <w:lang w:val="en-US"/>
        </w:rPr>
        <w:drawing>
          <wp:anchor distT="0" distB="0" distL="114300" distR="114300" simplePos="0" relativeHeight="251660288" behindDoc="1" locked="0" layoutInCell="1" allowOverlap="1" wp14:anchorId="510582E6" wp14:editId="5FF8A5D2">
            <wp:simplePos x="0" y="0"/>
            <wp:positionH relativeFrom="column">
              <wp:posOffset>2457450</wp:posOffset>
            </wp:positionH>
            <wp:positionV relativeFrom="paragraph">
              <wp:posOffset>109220</wp:posOffset>
            </wp:positionV>
            <wp:extent cx="1543130" cy="1028700"/>
            <wp:effectExtent l="0" t="0" r="635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bishop.jpg"/>
                    <pic:cNvPicPr/>
                  </pic:nvPicPr>
                  <pic:blipFill>
                    <a:blip r:embed="rId12">
                      <a:extLst>
                        <a:ext uri="{28A0092B-C50C-407E-A947-70E740481C1C}">
                          <a14:useLocalDpi xmlns:a14="http://schemas.microsoft.com/office/drawing/2010/main" val="0"/>
                        </a:ext>
                      </a:extLst>
                    </a:blip>
                    <a:stretch>
                      <a:fillRect/>
                    </a:stretch>
                  </pic:blipFill>
                  <pic:spPr>
                    <a:xfrm>
                      <a:off x="0" y="0"/>
                      <a:ext cx="1543130" cy="1028700"/>
                    </a:xfrm>
                    <a:prstGeom prst="rect">
                      <a:avLst/>
                    </a:prstGeom>
                  </pic:spPr>
                </pic:pic>
              </a:graphicData>
            </a:graphic>
            <wp14:sizeRelH relativeFrom="page">
              <wp14:pctWidth>0</wp14:pctWidth>
            </wp14:sizeRelH>
            <wp14:sizeRelV relativeFrom="page">
              <wp14:pctHeight>0</wp14:pctHeight>
            </wp14:sizeRelV>
          </wp:anchor>
        </w:drawing>
      </w:r>
    </w:p>
    <w:p w14:paraId="1A710DBF" w14:textId="7522060F" w:rsidR="00D92D7E" w:rsidRPr="00FE1EAC" w:rsidRDefault="004A07A7">
      <w:pPr>
        <w:rPr>
          <w:rFonts w:ascii="Times New Roman" w:hAnsi="Times New Roman" w:cs="Times New Roman"/>
          <w:lang w:val="en-GB"/>
        </w:rPr>
      </w:pPr>
      <w:r w:rsidRPr="00FE1EAC">
        <w:rPr>
          <w:rFonts w:ascii="Times New Roman" w:hAnsi="Times New Roman" w:cs="Times New Roman"/>
          <w:noProof/>
          <w:lang w:val="en-US"/>
        </w:rPr>
        <w:drawing>
          <wp:anchor distT="0" distB="0" distL="114300" distR="114300" simplePos="0" relativeHeight="251661312" behindDoc="1" locked="0" layoutInCell="1" allowOverlap="1" wp14:anchorId="354F6436" wp14:editId="4D7D4A6F">
            <wp:simplePos x="0" y="0"/>
            <wp:positionH relativeFrom="column">
              <wp:posOffset>0</wp:posOffset>
            </wp:positionH>
            <wp:positionV relativeFrom="paragraph">
              <wp:posOffset>3175</wp:posOffset>
            </wp:positionV>
            <wp:extent cx="748292" cy="959485"/>
            <wp:effectExtent l="0" t="0" r="0" b="5715"/>
            <wp:wrapNone/>
            <wp:docPr id="4" name="Billede 4" descr="Macintosh HD:Users:jenskoedmadsen:Desktop:j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skoedmadsen:Desktop:je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8911" cy="960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91F1E" w14:textId="77777777" w:rsidR="00D92D7E" w:rsidRPr="00FE1EAC" w:rsidRDefault="00D92D7E">
      <w:pPr>
        <w:rPr>
          <w:rFonts w:ascii="Times New Roman" w:hAnsi="Times New Roman" w:cs="Times New Roman"/>
          <w:lang w:val="en-GB"/>
        </w:rPr>
      </w:pPr>
    </w:p>
    <w:p w14:paraId="0A9BADB9" w14:textId="77777777" w:rsidR="00D92D7E" w:rsidRPr="00FE1EAC" w:rsidRDefault="00D92D7E">
      <w:pPr>
        <w:rPr>
          <w:rFonts w:ascii="Times New Roman" w:hAnsi="Times New Roman" w:cs="Times New Roman"/>
          <w:lang w:val="en-GB"/>
        </w:rPr>
      </w:pPr>
    </w:p>
    <w:p w14:paraId="1164545F" w14:textId="77777777" w:rsidR="00D92D7E" w:rsidRPr="00FE1EAC" w:rsidRDefault="00D92D7E">
      <w:pPr>
        <w:rPr>
          <w:rFonts w:ascii="Times New Roman" w:hAnsi="Times New Roman" w:cs="Times New Roman"/>
          <w:lang w:val="en-GB"/>
        </w:rPr>
      </w:pPr>
    </w:p>
    <w:p w14:paraId="771B34D3" w14:textId="77777777" w:rsidR="00D92D7E" w:rsidRPr="00FE1EAC" w:rsidRDefault="00D92D7E">
      <w:pPr>
        <w:rPr>
          <w:rFonts w:ascii="Times New Roman" w:hAnsi="Times New Roman" w:cs="Times New Roman"/>
          <w:lang w:val="en-GB"/>
        </w:rPr>
      </w:pPr>
    </w:p>
    <w:p w14:paraId="69C6840D" w14:textId="77777777" w:rsidR="00D92D7E" w:rsidRPr="00FE1EAC" w:rsidRDefault="00D92D7E">
      <w:pPr>
        <w:rPr>
          <w:rFonts w:ascii="Times New Roman" w:hAnsi="Times New Roman" w:cs="Times New Roman"/>
          <w:lang w:val="en-GB"/>
        </w:rPr>
      </w:pPr>
    </w:p>
    <w:p w14:paraId="3D242753" w14:textId="63F58EA0" w:rsidR="00566368" w:rsidRPr="00FE1EAC" w:rsidRDefault="00566368">
      <w:pPr>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Jens Koed Madsen (main organiser) </w:t>
      </w:r>
      <w:r w:rsidRPr="00FE1EAC">
        <w:rPr>
          <w:rFonts w:ascii="Times New Roman" w:hAnsi="Times New Roman" w:cs="Times New Roman"/>
          <w:sz w:val="20"/>
          <w:szCs w:val="20"/>
          <w:lang w:val="en-GB"/>
        </w:rPr>
        <w:tab/>
      </w:r>
      <w:r w:rsidR="00BA2899" w:rsidRPr="00FE1EAC">
        <w:rPr>
          <w:rFonts w:ascii="Times New Roman" w:hAnsi="Times New Roman" w:cs="Times New Roman"/>
          <w:sz w:val="20"/>
          <w:szCs w:val="20"/>
          <w:lang w:val="en-GB"/>
        </w:rPr>
        <w:t xml:space="preserve">       </w:t>
      </w:r>
      <w:r w:rsidRPr="00FE1EAC">
        <w:rPr>
          <w:rFonts w:ascii="Times New Roman" w:hAnsi="Times New Roman" w:cs="Times New Roman"/>
          <w:sz w:val="20"/>
          <w:szCs w:val="20"/>
          <w:lang w:val="en-GB"/>
        </w:rPr>
        <w:t>Professor Mark Bishop</w:t>
      </w:r>
    </w:p>
    <w:p w14:paraId="303314F9" w14:textId="196CEC1B" w:rsidR="00566368" w:rsidRPr="00FE1EAC" w:rsidRDefault="00566368" w:rsidP="00566368">
      <w:pPr>
        <w:rPr>
          <w:rFonts w:ascii="Times New Roman" w:hAnsi="Times New Roman" w:cs="Times New Roman"/>
          <w:sz w:val="20"/>
          <w:szCs w:val="20"/>
          <w:lang w:val="en-GB"/>
        </w:rPr>
      </w:pPr>
      <w:r w:rsidRPr="00FE1EAC">
        <w:rPr>
          <w:rFonts w:ascii="Times New Roman" w:hAnsi="Times New Roman" w:cs="Times New Roman"/>
          <w:sz w:val="20"/>
          <w:szCs w:val="20"/>
          <w:lang w:val="en-GB"/>
        </w:rPr>
        <w:t xml:space="preserve">Cognitive, Perceptual, and Brain Sciences </w:t>
      </w:r>
      <w:r w:rsidR="00BA2899" w:rsidRPr="00FE1EAC">
        <w:rPr>
          <w:rFonts w:ascii="Times New Roman" w:hAnsi="Times New Roman" w:cs="Times New Roman"/>
          <w:sz w:val="20"/>
          <w:szCs w:val="20"/>
          <w:lang w:val="en-GB"/>
        </w:rPr>
        <w:tab/>
        <w:t xml:space="preserve">  </w:t>
      </w:r>
      <w:r w:rsidRPr="00FE1EAC">
        <w:rPr>
          <w:rFonts w:ascii="Times New Roman" w:hAnsi="Times New Roman" w:cs="Times New Roman"/>
          <w:sz w:val="20"/>
          <w:szCs w:val="20"/>
          <w:lang w:val="en-GB"/>
        </w:rPr>
        <w:t>Department of Computing</w:t>
      </w:r>
    </w:p>
    <w:p w14:paraId="7B9D9DBA" w14:textId="6B81E6BB" w:rsidR="00566368" w:rsidRPr="00FE1EAC" w:rsidRDefault="00566368" w:rsidP="00566368">
      <w:pPr>
        <w:rPr>
          <w:rFonts w:ascii="Times New Roman" w:hAnsi="Times New Roman" w:cs="Times New Roman"/>
          <w:sz w:val="20"/>
          <w:szCs w:val="20"/>
          <w:lang w:val="en-GB"/>
        </w:rPr>
      </w:pPr>
      <w:r w:rsidRPr="00FE1EAC">
        <w:rPr>
          <w:rFonts w:ascii="Times New Roman" w:hAnsi="Times New Roman" w:cs="Times New Roman"/>
          <w:sz w:val="20"/>
          <w:szCs w:val="20"/>
          <w:lang w:val="en-GB"/>
        </w:rPr>
        <w:t>Universit</w:t>
      </w:r>
      <w:r w:rsidR="00BA2899" w:rsidRPr="00FE1EAC">
        <w:rPr>
          <w:rFonts w:ascii="Times New Roman" w:hAnsi="Times New Roman" w:cs="Times New Roman"/>
          <w:sz w:val="20"/>
          <w:szCs w:val="20"/>
          <w:lang w:val="en-GB"/>
        </w:rPr>
        <w:t>y College London</w:t>
      </w:r>
      <w:r w:rsidR="00BA2899" w:rsidRPr="00FE1EAC">
        <w:rPr>
          <w:rFonts w:ascii="Times New Roman" w:hAnsi="Times New Roman" w:cs="Times New Roman"/>
          <w:sz w:val="20"/>
          <w:szCs w:val="20"/>
          <w:lang w:val="en-GB"/>
        </w:rPr>
        <w:tab/>
        <w:t xml:space="preserve">        </w:t>
      </w:r>
      <w:r w:rsidRPr="00FE1EAC">
        <w:rPr>
          <w:rFonts w:ascii="Times New Roman" w:hAnsi="Times New Roman" w:cs="Times New Roman"/>
          <w:sz w:val="20"/>
          <w:szCs w:val="20"/>
          <w:lang w:val="en-GB"/>
        </w:rPr>
        <w:t xml:space="preserve">    </w:t>
      </w:r>
      <w:r w:rsidR="00BA2899" w:rsidRPr="00FE1EAC">
        <w:rPr>
          <w:rFonts w:ascii="Times New Roman" w:hAnsi="Times New Roman" w:cs="Times New Roman"/>
          <w:sz w:val="20"/>
          <w:szCs w:val="20"/>
          <w:lang w:val="en-GB"/>
        </w:rPr>
        <w:tab/>
        <w:t xml:space="preserve">                         </w:t>
      </w:r>
      <w:r w:rsidRPr="00FE1EAC">
        <w:rPr>
          <w:rFonts w:ascii="Times New Roman" w:hAnsi="Times New Roman" w:cs="Times New Roman"/>
          <w:sz w:val="20"/>
          <w:szCs w:val="20"/>
          <w:lang w:val="en-GB"/>
        </w:rPr>
        <w:t>Goldsmith</w:t>
      </w:r>
      <w:r w:rsidR="00BA2899" w:rsidRPr="00FE1EAC">
        <w:rPr>
          <w:rFonts w:ascii="Times New Roman" w:hAnsi="Times New Roman" w:cs="Times New Roman"/>
          <w:sz w:val="20"/>
          <w:szCs w:val="20"/>
          <w:lang w:val="en-GB"/>
        </w:rPr>
        <w:t>s</w:t>
      </w:r>
    </w:p>
    <w:p w14:paraId="49166461" w14:textId="0DADA166" w:rsidR="00566368" w:rsidRPr="00FE1EAC" w:rsidRDefault="00EF6EE5">
      <w:pPr>
        <w:rPr>
          <w:rFonts w:ascii="Times New Roman" w:hAnsi="Times New Roman" w:cs="Times New Roman"/>
          <w:sz w:val="20"/>
          <w:szCs w:val="20"/>
          <w:lang w:val="en-GB"/>
        </w:rPr>
      </w:pPr>
      <w:hyperlink r:id="rId14" w:history="1">
        <w:r w:rsidR="00C30C08" w:rsidRPr="001D4D26">
          <w:rPr>
            <w:rStyle w:val="Llink"/>
            <w:rFonts w:ascii="Times New Roman" w:hAnsi="Times New Roman" w:cs="Times New Roman"/>
            <w:sz w:val="20"/>
            <w:szCs w:val="20"/>
            <w:lang w:val="en-GB"/>
          </w:rPr>
          <w:t>overmuren@gmail.com</w:t>
        </w:r>
      </w:hyperlink>
      <w:r w:rsidR="00BA2899" w:rsidRPr="00FE1EAC">
        <w:rPr>
          <w:rFonts w:ascii="Times New Roman" w:hAnsi="Times New Roman" w:cs="Times New Roman"/>
          <w:sz w:val="20"/>
          <w:szCs w:val="20"/>
          <w:lang w:val="en-GB"/>
        </w:rPr>
        <w:t xml:space="preserve"> </w:t>
      </w:r>
      <w:r w:rsidR="00BA2899" w:rsidRPr="00FE1EAC">
        <w:rPr>
          <w:rFonts w:ascii="Times New Roman" w:hAnsi="Times New Roman" w:cs="Times New Roman"/>
          <w:sz w:val="20"/>
          <w:szCs w:val="20"/>
          <w:lang w:val="en-GB"/>
        </w:rPr>
        <w:tab/>
        <w:t xml:space="preserve">                  </w:t>
      </w:r>
      <w:r w:rsidR="004745F0" w:rsidRPr="00FE1EAC">
        <w:rPr>
          <w:rFonts w:ascii="Times New Roman" w:hAnsi="Times New Roman" w:cs="Times New Roman"/>
          <w:sz w:val="20"/>
          <w:szCs w:val="20"/>
          <w:lang w:val="en-GB"/>
        </w:rPr>
        <w:t xml:space="preserve">                 </w:t>
      </w:r>
      <w:hyperlink r:id="rId15" w:history="1">
        <w:r w:rsidR="004745F0" w:rsidRPr="00FE1EAC">
          <w:rPr>
            <w:rStyle w:val="Llink"/>
            <w:rFonts w:ascii="Times New Roman" w:hAnsi="Times New Roman" w:cs="Times New Roman"/>
            <w:sz w:val="20"/>
            <w:szCs w:val="20"/>
            <w:lang w:val="en-GB"/>
          </w:rPr>
          <w:t>m.bishop@gold.ac.uk</w:t>
        </w:r>
      </w:hyperlink>
      <w:r w:rsidR="004745F0" w:rsidRPr="00FE1EAC">
        <w:rPr>
          <w:rFonts w:ascii="Times New Roman" w:hAnsi="Times New Roman" w:cs="Times New Roman"/>
          <w:sz w:val="20"/>
          <w:szCs w:val="20"/>
          <w:lang w:val="en-GB"/>
        </w:rPr>
        <w:t xml:space="preserve"> </w:t>
      </w:r>
    </w:p>
    <w:p w14:paraId="20FA0749" w14:textId="77777777" w:rsidR="00B5438C" w:rsidRPr="00FE1EAC" w:rsidRDefault="00B5438C">
      <w:pPr>
        <w:rPr>
          <w:rFonts w:ascii="Times New Roman" w:hAnsi="Times New Roman" w:cs="Times New Roman"/>
          <w:lang w:val="en-GB"/>
        </w:rPr>
      </w:pPr>
    </w:p>
    <w:p w14:paraId="2AA6709A" w14:textId="37799413" w:rsidR="00B5438C" w:rsidRPr="00FE1EAC" w:rsidRDefault="00B5438C" w:rsidP="00ED248B">
      <w:pPr>
        <w:jc w:val="center"/>
        <w:rPr>
          <w:rFonts w:ascii="Times New Roman" w:hAnsi="Times New Roman" w:cs="Times New Roman"/>
          <w:b/>
          <w:sz w:val="32"/>
          <w:szCs w:val="32"/>
          <w:lang w:val="en-GB"/>
        </w:rPr>
      </w:pPr>
      <w:r w:rsidRPr="00FE1EAC">
        <w:rPr>
          <w:rFonts w:ascii="Times New Roman" w:hAnsi="Times New Roman" w:cs="Times New Roman"/>
          <w:b/>
          <w:sz w:val="32"/>
          <w:szCs w:val="32"/>
          <w:lang w:val="en-GB"/>
        </w:rPr>
        <w:t>Special thanks to</w:t>
      </w:r>
    </w:p>
    <w:p w14:paraId="4E3A8E80" w14:textId="00A3ACD5" w:rsidR="00B5438C" w:rsidRPr="00FE1EAC" w:rsidRDefault="00B5438C" w:rsidP="00ED248B">
      <w:pPr>
        <w:jc w:val="center"/>
        <w:rPr>
          <w:rFonts w:ascii="Times New Roman" w:hAnsi="Times New Roman" w:cs="Times New Roman"/>
          <w:sz w:val="20"/>
          <w:szCs w:val="20"/>
          <w:lang w:val="en-GB"/>
        </w:rPr>
      </w:pPr>
      <w:r w:rsidRPr="00FE1EAC">
        <w:rPr>
          <w:rFonts w:ascii="Times New Roman" w:hAnsi="Times New Roman" w:cs="Times New Roman"/>
          <w:sz w:val="20"/>
          <w:szCs w:val="20"/>
          <w:lang w:val="en-GB"/>
        </w:rPr>
        <w:t>Yasemin Erden</w:t>
      </w:r>
    </w:p>
    <w:p w14:paraId="4E3272FF" w14:textId="6BA0532C" w:rsidR="00B5438C" w:rsidRPr="00FE1EAC" w:rsidRDefault="00B5438C" w:rsidP="00ED248B">
      <w:pPr>
        <w:jc w:val="center"/>
        <w:rPr>
          <w:rFonts w:ascii="Times New Roman" w:hAnsi="Times New Roman" w:cs="Times New Roman"/>
          <w:sz w:val="20"/>
          <w:szCs w:val="20"/>
          <w:lang w:val="en-GB"/>
        </w:rPr>
      </w:pPr>
      <w:r w:rsidRPr="00FE1EAC">
        <w:rPr>
          <w:rFonts w:ascii="Times New Roman" w:hAnsi="Times New Roman" w:cs="Times New Roman"/>
          <w:sz w:val="20"/>
          <w:szCs w:val="20"/>
          <w:lang w:val="en-GB"/>
        </w:rPr>
        <w:t>Andrew Martin</w:t>
      </w:r>
    </w:p>
    <w:p w14:paraId="222A25F2" w14:textId="4FD19524" w:rsidR="00B5438C" w:rsidRPr="00FE1EAC" w:rsidRDefault="00B5438C" w:rsidP="00ED248B">
      <w:pPr>
        <w:jc w:val="center"/>
        <w:rPr>
          <w:rFonts w:ascii="Times New Roman" w:hAnsi="Times New Roman" w:cs="Times New Roman"/>
          <w:sz w:val="20"/>
          <w:szCs w:val="20"/>
          <w:lang w:val="en-GB"/>
        </w:rPr>
      </w:pPr>
      <w:r w:rsidRPr="00FE1EAC">
        <w:rPr>
          <w:rFonts w:ascii="Times New Roman" w:hAnsi="Times New Roman" w:cs="Times New Roman"/>
          <w:sz w:val="20"/>
          <w:szCs w:val="20"/>
          <w:lang w:val="en-GB"/>
        </w:rPr>
        <w:t>Kent McClymont</w:t>
      </w:r>
    </w:p>
    <w:p w14:paraId="09CCCDE7" w14:textId="57700DC5" w:rsidR="00C72DC8" w:rsidRPr="00FE1EAC" w:rsidRDefault="00C72DC8" w:rsidP="00ED248B">
      <w:pPr>
        <w:jc w:val="center"/>
        <w:rPr>
          <w:rFonts w:ascii="Times New Roman" w:hAnsi="Times New Roman" w:cs="Times New Roman"/>
          <w:sz w:val="20"/>
          <w:szCs w:val="20"/>
          <w:lang w:val="en-GB"/>
        </w:rPr>
      </w:pPr>
      <w:r w:rsidRPr="00FE1EAC">
        <w:rPr>
          <w:rFonts w:ascii="Times New Roman" w:hAnsi="Times New Roman" w:cs="Times New Roman"/>
          <w:sz w:val="20"/>
          <w:szCs w:val="20"/>
          <w:lang w:val="en-GB"/>
        </w:rPr>
        <w:t>Stephen Cowley</w:t>
      </w:r>
    </w:p>
    <w:p w14:paraId="1103BCD6" w14:textId="5242E85E" w:rsidR="00C72DC8" w:rsidRPr="00FE1EAC" w:rsidRDefault="00C72DC8" w:rsidP="00ED248B">
      <w:pPr>
        <w:jc w:val="center"/>
        <w:rPr>
          <w:rFonts w:ascii="Times New Roman" w:hAnsi="Times New Roman" w:cs="Times New Roman"/>
          <w:sz w:val="20"/>
          <w:szCs w:val="20"/>
          <w:lang w:val="en-GB"/>
        </w:rPr>
      </w:pPr>
      <w:r w:rsidRPr="00FE1EAC">
        <w:rPr>
          <w:rFonts w:ascii="Times New Roman" w:hAnsi="Times New Roman" w:cs="Times New Roman"/>
          <w:sz w:val="20"/>
          <w:szCs w:val="20"/>
          <w:lang w:val="en-GB"/>
        </w:rPr>
        <w:t>Fred Vallee-Tourangeau</w:t>
      </w:r>
    </w:p>
    <w:p w14:paraId="32F636F0" w14:textId="77777777" w:rsidR="00B5438C" w:rsidRPr="00FE1EAC" w:rsidRDefault="00B5438C">
      <w:pPr>
        <w:rPr>
          <w:rFonts w:ascii="Times New Roman" w:hAnsi="Times New Roman" w:cs="Times New Roman"/>
          <w:lang w:val="en-GB"/>
        </w:rPr>
      </w:pPr>
    </w:p>
    <w:p w14:paraId="4B1A922C" w14:textId="34B28C2E" w:rsidR="00566368" w:rsidRPr="00FE1EAC" w:rsidRDefault="00BA2899" w:rsidP="002E62BE">
      <w:pPr>
        <w:jc w:val="center"/>
        <w:rPr>
          <w:rFonts w:ascii="Times New Roman" w:hAnsi="Times New Roman" w:cs="Times New Roman"/>
          <w:sz w:val="20"/>
          <w:szCs w:val="20"/>
          <w:lang w:val="en-GB"/>
        </w:rPr>
      </w:pPr>
      <w:r w:rsidRPr="00FE1EAC">
        <w:rPr>
          <w:rFonts w:ascii="Times New Roman" w:hAnsi="Times New Roman" w:cs="Times New Roman"/>
          <w:noProof/>
          <w:sz w:val="20"/>
          <w:szCs w:val="20"/>
          <w:lang w:val="en-US"/>
        </w:rPr>
        <w:drawing>
          <wp:anchor distT="0" distB="0" distL="114300" distR="114300" simplePos="0" relativeHeight="251663360" behindDoc="1" locked="0" layoutInCell="1" allowOverlap="1" wp14:anchorId="432BF5D8" wp14:editId="6029E263">
            <wp:simplePos x="0" y="0"/>
            <wp:positionH relativeFrom="column">
              <wp:posOffset>571500</wp:posOffset>
            </wp:positionH>
            <wp:positionV relativeFrom="paragraph">
              <wp:posOffset>133350</wp:posOffset>
            </wp:positionV>
            <wp:extent cx="2628900" cy="549148"/>
            <wp:effectExtent l="0" t="0" r="0" b="10160"/>
            <wp:wrapNone/>
            <wp:docPr id="5" name="Billede 5" descr="Macintosh HD:Users:jenskoedmadsen:Desktop:Screen Shot 2012-11-08 at 13.1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skoedmadsen:Desktop:Screen Shot 2012-11-08 at 13.11.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549148"/>
                    </a:xfrm>
                    <a:prstGeom prst="rect">
                      <a:avLst/>
                    </a:prstGeom>
                    <a:noFill/>
                    <a:ln>
                      <a:noFill/>
                    </a:ln>
                  </pic:spPr>
                </pic:pic>
              </a:graphicData>
            </a:graphic>
            <wp14:sizeRelH relativeFrom="page">
              <wp14:pctWidth>0</wp14:pctWidth>
            </wp14:sizeRelH>
            <wp14:sizeRelV relativeFrom="page">
              <wp14:pctHeight>0</wp14:pctHeight>
            </wp14:sizeRelV>
          </wp:anchor>
        </w:drawing>
      </w:r>
      <w:r w:rsidR="00B5438C" w:rsidRPr="00FE1EAC">
        <w:rPr>
          <w:rFonts w:ascii="Times New Roman" w:hAnsi="Times New Roman" w:cs="Times New Roman"/>
          <w:sz w:val="20"/>
          <w:szCs w:val="20"/>
          <w:lang w:val="en-GB"/>
        </w:rPr>
        <w:t>The workshop is sponsored by AISB</w:t>
      </w:r>
    </w:p>
    <w:p w14:paraId="0C732F19" w14:textId="40F5E72D" w:rsidR="00B5438C" w:rsidRPr="00FE1EAC" w:rsidRDefault="00B5438C" w:rsidP="002E62BE">
      <w:pPr>
        <w:jc w:val="center"/>
        <w:rPr>
          <w:rFonts w:ascii="Times New Roman" w:hAnsi="Times New Roman" w:cs="Times New Roman"/>
          <w:sz w:val="20"/>
          <w:szCs w:val="20"/>
          <w:lang w:val="en-GB"/>
        </w:rPr>
      </w:pPr>
    </w:p>
    <w:p w14:paraId="40BAA12D" w14:textId="63DAFB1D" w:rsidR="00B5438C" w:rsidRPr="00FE1EAC" w:rsidRDefault="00B5438C" w:rsidP="002E62BE">
      <w:pPr>
        <w:jc w:val="center"/>
        <w:rPr>
          <w:rFonts w:ascii="Times New Roman" w:hAnsi="Times New Roman" w:cs="Times New Roman"/>
          <w:sz w:val="20"/>
          <w:szCs w:val="20"/>
          <w:lang w:val="en-GB"/>
        </w:rPr>
      </w:pPr>
    </w:p>
    <w:p w14:paraId="07C162DA" w14:textId="77777777" w:rsidR="00B5438C" w:rsidRPr="00FE1EAC" w:rsidRDefault="00B5438C" w:rsidP="002E62BE">
      <w:pPr>
        <w:jc w:val="center"/>
        <w:rPr>
          <w:rFonts w:ascii="Times New Roman" w:hAnsi="Times New Roman" w:cs="Times New Roman"/>
          <w:sz w:val="20"/>
          <w:szCs w:val="20"/>
          <w:lang w:val="en-GB"/>
        </w:rPr>
      </w:pPr>
    </w:p>
    <w:p w14:paraId="456F96B3" w14:textId="77777777" w:rsidR="00B5438C" w:rsidRPr="00FE1EAC" w:rsidRDefault="00B5438C" w:rsidP="00BA2899">
      <w:pPr>
        <w:rPr>
          <w:rFonts w:ascii="Times New Roman" w:hAnsi="Times New Roman" w:cs="Times New Roman"/>
          <w:sz w:val="20"/>
          <w:szCs w:val="20"/>
          <w:lang w:val="en-GB"/>
        </w:rPr>
      </w:pPr>
    </w:p>
    <w:p w14:paraId="52C60B25" w14:textId="31372A5E" w:rsidR="00B5438C" w:rsidRPr="00FE1EAC" w:rsidRDefault="00B5438C" w:rsidP="002E62BE">
      <w:pPr>
        <w:jc w:val="center"/>
        <w:rPr>
          <w:rFonts w:ascii="Times New Roman" w:hAnsi="Times New Roman" w:cs="Times New Roman"/>
          <w:sz w:val="20"/>
          <w:szCs w:val="20"/>
          <w:lang w:val="en-GB"/>
        </w:rPr>
      </w:pPr>
      <w:r w:rsidRPr="00FE1EAC">
        <w:rPr>
          <w:rFonts w:ascii="Times New Roman" w:hAnsi="Times New Roman" w:cs="Times New Roman"/>
          <w:sz w:val="20"/>
          <w:szCs w:val="20"/>
          <w:lang w:val="en-GB"/>
        </w:rPr>
        <w:t>Supported by Kingston Distributed Cognition Group</w:t>
      </w:r>
    </w:p>
    <w:p w14:paraId="2C612F71" w14:textId="5FA8D901" w:rsidR="00B5438C" w:rsidRPr="00FE1EAC" w:rsidRDefault="00B5438C" w:rsidP="00BA2899">
      <w:pPr>
        <w:jc w:val="center"/>
        <w:rPr>
          <w:rFonts w:ascii="Times New Roman" w:hAnsi="Times New Roman" w:cs="Times New Roman"/>
          <w:sz w:val="20"/>
          <w:szCs w:val="20"/>
          <w:lang w:val="en-GB"/>
        </w:rPr>
      </w:pPr>
      <w:r w:rsidRPr="00FE1EAC">
        <w:rPr>
          <w:rFonts w:ascii="Times New Roman" w:hAnsi="Times New Roman" w:cs="Times New Roman"/>
          <w:noProof/>
          <w:sz w:val="20"/>
          <w:szCs w:val="20"/>
          <w:lang w:val="en-US"/>
        </w:rPr>
        <w:drawing>
          <wp:inline distT="0" distB="0" distL="0" distR="0" wp14:anchorId="2B3B46AD" wp14:editId="1F8580BF">
            <wp:extent cx="1281603" cy="622204"/>
            <wp:effectExtent l="0" t="0" r="0" b="0"/>
            <wp:docPr id="6" name="Billede 6" descr="Macintosh HD:Users:jenskoedmadsen:Desktop:Screen Shot 2012-11-08 at 13.2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nskoedmadsen:Desktop:Screen Shot 2012-11-08 at 13.21.5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3406" cy="623080"/>
                    </a:xfrm>
                    <a:prstGeom prst="rect">
                      <a:avLst/>
                    </a:prstGeom>
                    <a:noFill/>
                    <a:ln>
                      <a:noFill/>
                    </a:ln>
                  </pic:spPr>
                </pic:pic>
              </a:graphicData>
            </a:graphic>
          </wp:inline>
        </w:drawing>
      </w:r>
    </w:p>
    <w:p w14:paraId="0775853D" w14:textId="359DF4B4" w:rsidR="00B5438C" w:rsidRPr="00FE1EAC" w:rsidRDefault="00B5438C" w:rsidP="002E62BE">
      <w:pPr>
        <w:jc w:val="center"/>
        <w:rPr>
          <w:rFonts w:ascii="Times New Roman" w:hAnsi="Times New Roman" w:cs="Times New Roman"/>
          <w:sz w:val="20"/>
          <w:szCs w:val="20"/>
          <w:lang w:val="en-GB"/>
        </w:rPr>
      </w:pPr>
      <w:r w:rsidRPr="00FE1EAC">
        <w:rPr>
          <w:rFonts w:ascii="Times New Roman" w:hAnsi="Times New Roman" w:cs="Times New Roman"/>
          <w:sz w:val="20"/>
          <w:szCs w:val="20"/>
          <w:lang w:val="en-GB"/>
        </w:rPr>
        <w:t>And Distributed Language Group</w:t>
      </w:r>
    </w:p>
    <w:p w14:paraId="01C1BEB4" w14:textId="2B86EA8E" w:rsidR="00B5438C" w:rsidRPr="00FE1EAC" w:rsidRDefault="002E62BE" w:rsidP="00AB41AF">
      <w:pPr>
        <w:jc w:val="center"/>
        <w:rPr>
          <w:rFonts w:ascii="Times New Roman" w:hAnsi="Times New Roman" w:cs="Times New Roman"/>
          <w:sz w:val="20"/>
          <w:szCs w:val="20"/>
          <w:lang w:val="en-GB"/>
        </w:rPr>
      </w:pPr>
      <w:r w:rsidRPr="00FE1EAC">
        <w:rPr>
          <w:rFonts w:ascii="Times New Roman" w:hAnsi="Times New Roman" w:cs="Times New Roman"/>
          <w:noProof/>
          <w:sz w:val="20"/>
          <w:szCs w:val="20"/>
          <w:lang w:val="en-US"/>
        </w:rPr>
        <w:drawing>
          <wp:anchor distT="0" distB="0" distL="114300" distR="114300" simplePos="0" relativeHeight="251664384" behindDoc="1" locked="0" layoutInCell="1" allowOverlap="1" wp14:anchorId="027BC1BA" wp14:editId="42D71BFD">
            <wp:simplePos x="0" y="0"/>
            <wp:positionH relativeFrom="column">
              <wp:posOffset>1552575</wp:posOffset>
            </wp:positionH>
            <wp:positionV relativeFrom="paragraph">
              <wp:posOffset>3175</wp:posOffset>
            </wp:positionV>
            <wp:extent cx="778294" cy="778294"/>
            <wp:effectExtent l="0" t="0" r="9525" b="9525"/>
            <wp:wrapNone/>
            <wp:docPr id="7" name="Billede 7" descr="Macintosh HD:Users:jenskoedmadsen:Desktop:dlg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nskoedmadsen:Desktop:dlg_logo_smal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8294" cy="77829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5438C" w:rsidRPr="00FE1EAC" w:rsidSect="00C449D8">
      <w:footerReference w:type="even" r:id="rId18"/>
      <w:footerReference w:type="default" r:id="rId19"/>
      <w:pgSz w:w="8400" w:h="11900"/>
      <w:pgMar w:top="1701" w:right="964" w:bottom="1701" w:left="96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B6B13" w14:textId="77777777" w:rsidR="00965B80" w:rsidRDefault="00965B80" w:rsidP="0002589B">
      <w:r>
        <w:separator/>
      </w:r>
    </w:p>
  </w:endnote>
  <w:endnote w:type="continuationSeparator" w:id="0">
    <w:p w14:paraId="2BD396CD" w14:textId="77777777" w:rsidR="00965B80" w:rsidRDefault="00965B80" w:rsidP="0002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ngs">
    <w:altName w:val="w"/>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MinionPro-It">
    <w:altName w:val="Arial Unicode MS"/>
    <w:panose1 w:val="00000000000000000000"/>
    <w:charset w:val="80"/>
    <w:family w:val="auto"/>
    <w:notTrueType/>
    <w:pitch w:val="default"/>
    <w:sig w:usb0="00000003" w:usb1="08070000" w:usb2="00000010" w:usb3="00000000" w:csb0="00020001" w:csb1="00000000"/>
  </w:font>
  <w:font w:name="Minion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FAA4" w14:textId="77777777" w:rsidR="00965B80" w:rsidRDefault="00965B80" w:rsidP="00965B80">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084411FE" w14:textId="77777777" w:rsidR="00965B80" w:rsidRDefault="00965B80">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4A30" w14:textId="77777777" w:rsidR="00965B80" w:rsidRDefault="00965B80" w:rsidP="00965B80">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EF6EE5">
      <w:rPr>
        <w:rStyle w:val="Sidetal"/>
        <w:noProof/>
      </w:rPr>
      <w:t>3</w:t>
    </w:r>
    <w:r>
      <w:rPr>
        <w:rStyle w:val="Sidetal"/>
      </w:rPr>
      <w:fldChar w:fldCharType="end"/>
    </w:r>
  </w:p>
  <w:p w14:paraId="2D5FED31" w14:textId="77777777" w:rsidR="00965B80" w:rsidRDefault="00965B8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F0A41" w14:textId="77777777" w:rsidR="00965B80" w:rsidRDefault="00965B80" w:rsidP="0002589B">
      <w:r>
        <w:separator/>
      </w:r>
    </w:p>
  </w:footnote>
  <w:footnote w:type="continuationSeparator" w:id="0">
    <w:p w14:paraId="279CDDAB" w14:textId="77777777" w:rsidR="00965B80" w:rsidRDefault="00965B80" w:rsidP="0002589B">
      <w:r>
        <w:continuationSeparator/>
      </w:r>
    </w:p>
  </w:footnote>
  <w:footnote w:id="1">
    <w:p w14:paraId="6D71AA7A" w14:textId="1990F9E8" w:rsidR="00EF6EE5" w:rsidRPr="00EF6EE5" w:rsidRDefault="00EF6EE5" w:rsidP="00EF6EE5">
      <w:pPr>
        <w:pStyle w:val="Fodnotetekst"/>
        <w:jc w:val="both"/>
        <w:rPr>
          <w:rFonts w:ascii="Times New Roman" w:hAnsi="Times New Roman" w:cs="Times New Roman"/>
          <w:sz w:val="20"/>
          <w:szCs w:val="20"/>
          <w:lang w:val="en-GB"/>
        </w:rPr>
      </w:pPr>
      <w:r w:rsidRPr="00EF6EE5">
        <w:rPr>
          <w:rStyle w:val="Fodnotehenvisning"/>
          <w:rFonts w:ascii="Times New Roman" w:hAnsi="Times New Roman" w:cs="Times New Roman"/>
          <w:sz w:val="20"/>
          <w:szCs w:val="20"/>
          <w:lang w:val="en-GB"/>
        </w:rPr>
        <w:footnoteRef/>
      </w:r>
      <w:r w:rsidRPr="00EF6EE5">
        <w:rPr>
          <w:rFonts w:ascii="Times New Roman" w:hAnsi="Times New Roman" w:cs="Times New Roman"/>
          <w:sz w:val="20"/>
          <w:szCs w:val="20"/>
          <w:lang w:val="en-GB"/>
        </w:rPr>
        <w:t xml:space="preserve"> Please note that, for the sake of brevity, only first authors are listed in the program. For a detailed list of authors, please refer to the abstracts.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BEC61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62"/>
    <w:rsid w:val="0000201E"/>
    <w:rsid w:val="0002589B"/>
    <w:rsid w:val="00027324"/>
    <w:rsid w:val="000350E8"/>
    <w:rsid w:val="00037202"/>
    <w:rsid w:val="000375D9"/>
    <w:rsid w:val="0007084C"/>
    <w:rsid w:val="000850D6"/>
    <w:rsid w:val="000920D5"/>
    <w:rsid w:val="000A35EF"/>
    <w:rsid w:val="000B4078"/>
    <w:rsid w:val="000B457D"/>
    <w:rsid w:val="000D0134"/>
    <w:rsid w:val="0010298F"/>
    <w:rsid w:val="00110E9C"/>
    <w:rsid w:val="001119B9"/>
    <w:rsid w:val="00117E85"/>
    <w:rsid w:val="00121966"/>
    <w:rsid w:val="00123790"/>
    <w:rsid w:val="0013181A"/>
    <w:rsid w:val="00136F0D"/>
    <w:rsid w:val="0014169D"/>
    <w:rsid w:val="00153C64"/>
    <w:rsid w:val="00165F4D"/>
    <w:rsid w:val="00166A40"/>
    <w:rsid w:val="0017148C"/>
    <w:rsid w:val="00175563"/>
    <w:rsid w:val="00177ACA"/>
    <w:rsid w:val="001801F8"/>
    <w:rsid w:val="00191839"/>
    <w:rsid w:val="001C0624"/>
    <w:rsid w:val="001D1A51"/>
    <w:rsid w:val="00200E1A"/>
    <w:rsid w:val="00201258"/>
    <w:rsid w:val="00207A00"/>
    <w:rsid w:val="002124CB"/>
    <w:rsid w:val="00213E99"/>
    <w:rsid w:val="00221FE4"/>
    <w:rsid w:val="00222144"/>
    <w:rsid w:val="00240B0B"/>
    <w:rsid w:val="00244B39"/>
    <w:rsid w:val="00260882"/>
    <w:rsid w:val="00265394"/>
    <w:rsid w:val="00265BCB"/>
    <w:rsid w:val="002B1DEB"/>
    <w:rsid w:val="002B4A1D"/>
    <w:rsid w:val="002E62BE"/>
    <w:rsid w:val="002F2C95"/>
    <w:rsid w:val="00317BB7"/>
    <w:rsid w:val="00320518"/>
    <w:rsid w:val="00323D2A"/>
    <w:rsid w:val="00326289"/>
    <w:rsid w:val="0034319A"/>
    <w:rsid w:val="00345D87"/>
    <w:rsid w:val="00354B12"/>
    <w:rsid w:val="00372207"/>
    <w:rsid w:val="00373817"/>
    <w:rsid w:val="00383F75"/>
    <w:rsid w:val="00392D3B"/>
    <w:rsid w:val="003A07D9"/>
    <w:rsid w:val="003A3924"/>
    <w:rsid w:val="003D2496"/>
    <w:rsid w:val="003D2514"/>
    <w:rsid w:val="003D5826"/>
    <w:rsid w:val="003E5C06"/>
    <w:rsid w:val="003E7487"/>
    <w:rsid w:val="003F2730"/>
    <w:rsid w:val="003F6A42"/>
    <w:rsid w:val="0040724F"/>
    <w:rsid w:val="00407F60"/>
    <w:rsid w:val="00410FC8"/>
    <w:rsid w:val="004122AA"/>
    <w:rsid w:val="004144A8"/>
    <w:rsid w:val="00425D98"/>
    <w:rsid w:val="004404F4"/>
    <w:rsid w:val="004566CC"/>
    <w:rsid w:val="0047003F"/>
    <w:rsid w:val="00472AAA"/>
    <w:rsid w:val="004745F0"/>
    <w:rsid w:val="004A07A7"/>
    <w:rsid w:val="004B4184"/>
    <w:rsid w:val="004C2CB7"/>
    <w:rsid w:val="004C4CF5"/>
    <w:rsid w:val="004E1466"/>
    <w:rsid w:val="004E457D"/>
    <w:rsid w:val="004F4CA8"/>
    <w:rsid w:val="0050030B"/>
    <w:rsid w:val="00500748"/>
    <w:rsid w:val="005103D0"/>
    <w:rsid w:val="0052405B"/>
    <w:rsid w:val="00527579"/>
    <w:rsid w:val="005275FD"/>
    <w:rsid w:val="00531C52"/>
    <w:rsid w:val="005415B8"/>
    <w:rsid w:val="00551A3E"/>
    <w:rsid w:val="00566368"/>
    <w:rsid w:val="005732B7"/>
    <w:rsid w:val="00575BB6"/>
    <w:rsid w:val="005B46ED"/>
    <w:rsid w:val="005B7290"/>
    <w:rsid w:val="005C2E8E"/>
    <w:rsid w:val="005E3FFE"/>
    <w:rsid w:val="005F401D"/>
    <w:rsid w:val="00600274"/>
    <w:rsid w:val="00602585"/>
    <w:rsid w:val="00604774"/>
    <w:rsid w:val="00616121"/>
    <w:rsid w:val="00650F87"/>
    <w:rsid w:val="0065758E"/>
    <w:rsid w:val="00663108"/>
    <w:rsid w:val="0066437E"/>
    <w:rsid w:val="0067245E"/>
    <w:rsid w:val="00692B83"/>
    <w:rsid w:val="006954C8"/>
    <w:rsid w:val="006B1BE9"/>
    <w:rsid w:val="006B2A3D"/>
    <w:rsid w:val="006C3C24"/>
    <w:rsid w:val="006D187A"/>
    <w:rsid w:val="007013C5"/>
    <w:rsid w:val="00704A02"/>
    <w:rsid w:val="007126B3"/>
    <w:rsid w:val="00717E48"/>
    <w:rsid w:val="00721DA9"/>
    <w:rsid w:val="0074129E"/>
    <w:rsid w:val="007474EA"/>
    <w:rsid w:val="0075294B"/>
    <w:rsid w:val="00761021"/>
    <w:rsid w:val="00766D4B"/>
    <w:rsid w:val="00770F1E"/>
    <w:rsid w:val="00777461"/>
    <w:rsid w:val="007D181A"/>
    <w:rsid w:val="007D7340"/>
    <w:rsid w:val="007E505A"/>
    <w:rsid w:val="007F749F"/>
    <w:rsid w:val="00814F34"/>
    <w:rsid w:val="00816420"/>
    <w:rsid w:val="008223DC"/>
    <w:rsid w:val="00825209"/>
    <w:rsid w:val="00837406"/>
    <w:rsid w:val="00840BC6"/>
    <w:rsid w:val="0088008F"/>
    <w:rsid w:val="00890628"/>
    <w:rsid w:val="00891918"/>
    <w:rsid w:val="008A20AC"/>
    <w:rsid w:val="008A2E51"/>
    <w:rsid w:val="008A6BDC"/>
    <w:rsid w:val="008B684E"/>
    <w:rsid w:val="008D1A13"/>
    <w:rsid w:val="008D4A70"/>
    <w:rsid w:val="008E0FB2"/>
    <w:rsid w:val="008E397E"/>
    <w:rsid w:val="009045AC"/>
    <w:rsid w:val="00914177"/>
    <w:rsid w:val="009172A3"/>
    <w:rsid w:val="009269FD"/>
    <w:rsid w:val="00932187"/>
    <w:rsid w:val="00935201"/>
    <w:rsid w:val="00942CCF"/>
    <w:rsid w:val="00965098"/>
    <w:rsid w:val="00965B80"/>
    <w:rsid w:val="00966248"/>
    <w:rsid w:val="00967DA3"/>
    <w:rsid w:val="00976AE1"/>
    <w:rsid w:val="009A7302"/>
    <w:rsid w:val="009A7784"/>
    <w:rsid w:val="009A792B"/>
    <w:rsid w:val="009B1A9D"/>
    <w:rsid w:val="009B3855"/>
    <w:rsid w:val="009C67C5"/>
    <w:rsid w:val="009C79FA"/>
    <w:rsid w:val="009D16E0"/>
    <w:rsid w:val="009D5B9F"/>
    <w:rsid w:val="00A07FDD"/>
    <w:rsid w:val="00A22E62"/>
    <w:rsid w:val="00A31E9C"/>
    <w:rsid w:val="00A34042"/>
    <w:rsid w:val="00A34486"/>
    <w:rsid w:val="00A34B14"/>
    <w:rsid w:val="00A37F05"/>
    <w:rsid w:val="00A40554"/>
    <w:rsid w:val="00A4376E"/>
    <w:rsid w:val="00A47CBB"/>
    <w:rsid w:val="00A5255F"/>
    <w:rsid w:val="00A53EE5"/>
    <w:rsid w:val="00A557FE"/>
    <w:rsid w:val="00A67C21"/>
    <w:rsid w:val="00A7677E"/>
    <w:rsid w:val="00AA32D1"/>
    <w:rsid w:val="00AB41AF"/>
    <w:rsid w:val="00AB448A"/>
    <w:rsid w:val="00AB51D6"/>
    <w:rsid w:val="00AE3960"/>
    <w:rsid w:val="00AE403F"/>
    <w:rsid w:val="00AE43C9"/>
    <w:rsid w:val="00AF2B0D"/>
    <w:rsid w:val="00AF2FF4"/>
    <w:rsid w:val="00B109B9"/>
    <w:rsid w:val="00B205E4"/>
    <w:rsid w:val="00B2684E"/>
    <w:rsid w:val="00B31F06"/>
    <w:rsid w:val="00B3230E"/>
    <w:rsid w:val="00B4233D"/>
    <w:rsid w:val="00B539A8"/>
    <w:rsid w:val="00B53D9C"/>
    <w:rsid w:val="00B5438C"/>
    <w:rsid w:val="00B66CD3"/>
    <w:rsid w:val="00B70736"/>
    <w:rsid w:val="00B70C30"/>
    <w:rsid w:val="00B72DAB"/>
    <w:rsid w:val="00B8200B"/>
    <w:rsid w:val="00B84179"/>
    <w:rsid w:val="00B91DEC"/>
    <w:rsid w:val="00BA2899"/>
    <w:rsid w:val="00BB654C"/>
    <w:rsid w:val="00BB769A"/>
    <w:rsid w:val="00BD506C"/>
    <w:rsid w:val="00BD615D"/>
    <w:rsid w:val="00BE7881"/>
    <w:rsid w:val="00C00B4E"/>
    <w:rsid w:val="00C1033F"/>
    <w:rsid w:val="00C2141A"/>
    <w:rsid w:val="00C30C08"/>
    <w:rsid w:val="00C449D8"/>
    <w:rsid w:val="00C5576F"/>
    <w:rsid w:val="00C675AD"/>
    <w:rsid w:val="00C72DC8"/>
    <w:rsid w:val="00C81855"/>
    <w:rsid w:val="00CB0A9B"/>
    <w:rsid w:val="00CB1815"/>
    <w:rsid w:val="00CE3ABE"/>
    <w:rsid w:val="00CF4230"/>
    <w:rsid w:val="00D02D50"/>
    <w:rsid w:val="00D20427"/>
    <w:rsid w:val="00D32FB7"/>
    <w:rsid w:val="00D41E95"/>
    <w:rsid w:val="00D44392"/>
    <w:rsid w:val="00D5001F"/>
    <w:rsid w:val="00D6070A"/>
    <w:rsid w:val="00D706C3"/>
    <w:rsid w:val="00D75088"/>
    <w:rsid w:val="00D83BD6"/>
    <w:rsid w:val="00D92D7E"/>
    <w:rsid w:val="00D97316"/>
    <w:rsid w:val="00DA07E1"/>
    <w:rsid w:val="00DA57F7"/>
    <w:rsid w:val="00DD50D0"/>
    <w:rsid w:val="00DF5D9B"/>
    <w:rsid w:val="00E1421A"/>
    <w:rsid w:val="00E21715"/>
    <w:rsid w:val="00E255AA"/>
    <w:rsid w:val="00E30044"/>
    <w:rsid w:val="00E41DCA"/>
    <w:rsid w:val="00E462D0"/>
    <w:rsid w:val="00E5588C"/>
    <w:rsid w:val="00E55C26"/>
    <w:rsid w:val="00E72B9C"/>
    <w:rsid w:val="00E76904"/>
    <w:rsid w:val="00E83727"/>
    <w:rsid w:val="00E84810"/>
    <w:rsid w:val="00E96CF6"/>
    <w:rsid w:val="00EA3D83"/>
    <w:rsid w:val="00EC0ACF"/>
    <w:rsid w:val="00ED248B"/>
    <w:rsid w:val="00ED522C"/>
    <w:rsid w:val="00EF63C0"/>
    <w:rsid w:val="00EF6EE5"/>
    <w:rsid w:val="00EF7D32"/>
    <w:rsid w:val="00F17D34"/>
    <w:rsid w:val="00F340C8"/>
    <w:rsid w:val="00F40B8B"/>
    <w:rsid w:val="00F45761"/>
    <w:rsid w:val="00F60D73"/>
    <w:rsid w:val="00F659DE"/>
    <w:rsid w:val="00F72499"/>
    <w:rsid w:val="00F7671D"/>
    <w:rsid w:val="00F80DAD"/>
    <w:rsid w:val="00F85CEA"/>
    <w:rsid w:val="00F879F3"/>
    <w:rsid w:val="00FB25C1"/>
    <w:rsid w:val="00FB47DE"/>
    <w:rsid w:val="00FD56BD"/>
    <w:rsid w:val="00FE1EAC"/>
    <w:rsid w:val="00FE7F6E"/>
    <w:rsid w:val="00FF157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E9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22E6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22E62"/>
    <w:rPr>
      <w:rFonts w:ascii="Lucida Grande" w:hAnsi="Lucida Grande" w:cs="Lucida Grande"/>
      <w:sz w:val="18"/>
      <w:szCs w:val="18"/>
    </w:rPr>
  </w:style>
  <w:style w:type="character" w:styleId="Llink">
    <w:name w:val="Hyperlink"/>
    <w:basedOn w:val="Standardskrifttypeiafsnit"/>
    <w:uiPriority w:val="99"/>
    <w:unhideWhenUsed/>
    <w:rsid w:val="004745F0"/>
    <w:rPr>
      <w:color w:val="0000FF" w:themeColor="hyperlink"/>
      <w:u w:val="single"/>
    </w:rPr>
  </w:style>
  <w:style w:type="paragraph" w:styleId="Opstilling-punkttegn">
    <w:name w:val="List Bullet"/>
    <w:basedOn w:val="Normal"/>
    <w:link w:val="Opstilling-punkttegnTegn"/>
    <w:autoRedefine/>
    <w:rsid w:val="00C00B4E"/>
    <w:pPr>
      <w:numPr>
        <w:numId w:val="1"/>
      </w:numPr>
    </w:pPr>
    <w:rPr>
      <w:rFonts w:ascii="Cambria" w:eastAsia="MS Minngs" w:hAnsi="Cambria" w:cs="Times New Roman"/>
    </w:rPr>
  </w:style>
  <w:style w:type="character" w:customStyle="1" w:styleId="Opstilling-punkttegnTegn">
    <w:name w:val="Opstilling - punkttegn Tegn"/>
    <w:link w:val="Opstilling-punkttegn"/>
    <w:rsid w:val="00C00B4E"/>
    <w:rPr>
      <w:rFonts w:ascii="Cambria" w:eastAsia="MS Minngs" w:hAnsi="Cambria" w:cs="Times New Roman"/>
    </w:rPr>
  </w:style>
  <w:style w:type="paragraph" w:styleId="Brdtekst">
    <w:name w:val="Body Text"/>
    <w:basedOn w:val="Normal"/>
    <w:link w:val="BrdtekstTegn"/>
    <w:rsid w:val="00C00B4E"/>
    <w:pPr>
      <w:jc w:val="both"/>
    </w:pPr>
    <w:rPr>
      <w:rFonts w:ascii="Times New Roman" w:eastAsia="Times New Roman" w:hAnsi="Times New Roman" w:cs="Times New Roman"/>
      <w:lang w:val="en-US" w:eastAsia="it-IT"/>
    </w:rPr>
  </w:style>
  <w:style w:type="character" w:customStyle="1" w:styleId="BrdtekstTegn">
    <w:name w:val="Brødtekst Tegn"/>
    <w:basedOn w:val="Standardskrifttypeiafsnit"/>
    <w:link w:val="Brdtekst"/>
    <w:rsid w:val="00C00B4E"/>
    <w:rPr>
      <w:rFonts w:ascii="Times New Roman" w:eastAsia="Times New Roman" w:hAnsi="Times New Roman" w:cs="Times New Roman"/>
      <w:lang w:val="en-US" w:eastAsia="it-IT"/>
    </w:rPr>
  </w:style>
  <w:style w:type="paragraph" w:customStyle="1" w:styleId="Body">
    <w:name w:val="Body"/>
    <w:rsid w:val="00814F34"/>
    <w:rPr>
      <w:rFonts w:ascii="Helvetica" w:eastAsia="ヒラギノ角ゴ Pro W3" w:hAnsi="Helvetica" w:cs="Times New Roman"/>
      <w:color w:val="000000"/>
      <w:szCs w:val="20"/>
      <w:lang w:val="en-US"/>
    </w:rPr>
  </w:style>
  <w:style w:type="paragraph" w:customStyle="1" w:styleId="Body1">
    <w:name w:val="Body 1"/>
    <w:rsid w:val="00B3230E"/>
    <w:rPr>
      <w:rFonts w:ascii="Helvetica" w:eastAsia="Arial Unicode MS" w:hAnsi="Helvetica" w:cs="Times New Roman"/>
      <w:color w:val="000000"/>
      <w:szCs w:val="20"/>
    </w:rPr>
  </w:style>
  <w:style w:type="paragraph" w:styleId="Sidefod">
    <w:name w:val="footer"/>
    <w:basedOn w:val="Normal"/>
    <w:link w:val="SidefodTegn"/>
    <w:uiPriority w:val="99"/>
    <w:unhideWhenUsed/>
    <w:rsid w:val="00C449D8"/>
    <w:pPr>
      <w:tabs>
        <w:tab w:val="center" w:pos="4819"/>
        <w:tab w:val="right" w:pos="9638"/>
      </w:tabs>
    </w:pPr>
  </w:style>
  <w:style w:type="character" w:customStyle="1" w:styleId="SidefodTegn">
    <w:name w:val="Sidefod Tegn"/>
    <w:basedOn w:val="Standardskrifttypeiafsnit"/>
    <w:link w:val="Sidefod"/>
    <w:uiPriority w:val="99"/>
    <w:rsid w:val="00C449D8"/>
  </w:style>
  <w:style w:type="character" w:styleId="Sidetal">
    <w:name w:val="page number"/>
    <w:basedOn w:val="Standardskrifttypeiafsnit"/>
    <w:uiPriority w:val="99"/>
    <w:semiHidden/>
    <w:unhideWhenUsed/>
    <w:rsid w:val="00C449D8"/>
  </w:style>
  <w:style w:type="paragraph" w:styleId="Fodnotetekst">
    <w:name w:val="footnote text"/>
    <w:basedOn w:val="Normal"/>
    <w:link w:val="FodnotetekstTegn"/>
    <w:uiPriority w:val="99"/>
    <w:unhideWhenUsed/>
    <w:rsid w:val="00EF6EE5"/>
  </w:style>
  <w:style w:type="character" w:customStyle="1" w:styleId="FodnotetekstTegn">
    <w:name w:val="Fodnotetekst Tegn"/>
    <w:basedOn w:val="Standardskrifttypeiafsnit"/>
    <w:link w:val="Fodnotetekst"/>
    <w:uiPriority w:val="99"/>
    <w:rsid w:val="00EF6EE5"/>
  </w:style>
  <w:style w:type="character" w:styleId="Fodnotehenvisning">
    <w:name w:val="footnote reference"/>
    <w:basedOn w:val="Standardskrifttypeiafsnit"/>
    <w:uiPriority w:val="99"/>
    <w:unhideWhenUsed/>
    <w:rsid w:val="00EF6EE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22E6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22E62"/>
    <w:rPr>
      <w:rFonts w:ascii="Lucida Grande" w:hAnsi="Lucida Grande" w:cs="Lucida Grande"/>
      <w:sz w:val="18"/>
      <w:szCs w:val="18"/>
    </w:rPr>
  </w:style>
  <w:style w:type="character" w:styleId="Llink">
    <w:name w:val="Hyperlink"/>
    <w:basedOn w:val="Standardskrifttypeiafsnit"/>
    <w:uiPriority w:val="99"/>
    <w:unhideWhenUsed/>
    <w:rsid w:val="004745F0"/>
    <w:rPr>
      <w:color w:val="0000FF" w:themeColor="hyperlink"/>
      <w:u w:val="single"/>
    </w:rPr>
  </w:style>
  <w:style w:type="paragraph" w:styleId="Opstilling-punkttegn">
    <w:name w:val="List Bullet"/>
    <w:basedOn w:val="Normal"/>
    <w:link w:val="Opstilling-punkttegnTegn"/>
    <w:autoRedefine/>
    <w:rsid w:val="00C00B4E"/>
    <w:pPr>
      <w:numPr>
        <w:numId w:val="1"/>
      </w:numPr>
    </w:pPr>
    <w:rPr>
      <w:rFonts w:ascii="Cambria" w:eastAsia="MS Minngs" w:hAnsi="Cambria" w:cs="Times New Roman"/>
    </w:rPr>
  </w:style>
  <w:style w:type="character" w:customStyle="1" w:styleId="Opstilling-punkttegnTegn">
    <w:name w:val="Opstilling - punkttegn Tegn"/>
    <w:link w:val="Opstilling-punkttegn"/>
    <w:rsid w:val="00C00B4E"/>
    <w:rPr>
      <w:rFonts w:ascii="Cambria" w:eastAsia="MS Minngs" w:hAnsi="Cambria" w:cs="Times New Roman"/>
    </w:rPr>
  </w:style>
  <w:style w:type="paragraph" w:styleId="Brdtekst">
    <w:name w:val="Body Text"/>
    <w:basedOn w:val="Normal"/>
    <w:link w:val="BrdtekstTegn"/>
    <w:rsid w:val="00C00B4E"/>
    <w:pPr>
      <w:jc w:val="both"/>
    </w:pPr>
    <w:rPr>
      <w:rFonts w:ascii="Times New Roman" w:eastAsia="Times New Roman" w:hAnsi="Times New Roman" w:cs="Times New Roman"/>
      <w:lang w:val="en-US" w:eastAsia="it-IT"/>
    </w:rPr>
  </w:style>
  <w:style w:type="character" w:customStyle="1" w:styleId="BrdtekstTegn">
    <w:name w:val="Brødtekst Tegn"/>
    <w:basedOn w:val="Standardskrifttypeiafsnit"/>
    <w:link w:val="Brdtekst"/>
    <w:rsid w:val="00C00B4E"/>
    <w:rPr>
      <w:rFonts w:ascii="Times New Roman" w:eastAsia="Times New Roman" w:hAnsi="Times New Roman" w:cs="Times New Roman"/>
      <w:lang w:val="en-US" w:eastAsia="it-IT"/>
    </w:rPr>
  </w:style>
  <w:style w:type="paragraph" w:customStyle="1" w:styleId="Body">
    <w:name w:val="Body"/>
    <w:rsid w:val="00814F34"/>
    <w:rPr>
      <w:rFonts w:ascii="Helvetica" w:eastAsia="ヒラギノ角ゴ Pro W3" w:hAnsi="Helvetica" w:cs="Times New Roman"/>
      <w:color w:val="000000"/>
      <w:szCs w:val="20"/>
      <w:lang w:val="en-US"/>
    </w:rPr>
  </w:style>
  <w:style w:type="paragraph" w:customStyle="1" w:styleId="Body1">
    <w:name w:val="Body 1"/>
    <w:rsid w:val="00B3230E"/>
    <w:rPr>
      <w:rFonts w:ascii="Helvetica" w:eastAsia="Arial Unicode MS" w:hAnsi="Helvetica" w:cs="Times New Roman"/>
      <w:color w:val="000000"/>
      <w:szCs w:val="20"/>
    </w:rPr>
  </w:style>
  <w:style w:type="paragraph" w:styleId="Sidefod">
    <w:name w:val="footer"/>
    <w:basedOn w:val="Normal"/>
    <w:link w:val="SidefodTegn"/>
    <w:uiPriority w:val="99"/>
    <w:unhideWhenUsed/>
    <w:rsid w:val="00C449D8"/>
    <w:pPr>
      <w:tabs>
        <w:tab w:val="center" w:pos="4819"/>
        <w:tab w:val="right" w:pos="9638"/>
      </w:tabs>
    </w:pPr>
  </w:style>
  <w:style w:type="character" w:customStyle="1" w:styleId="SidefodTegn">
    <w:name w:val="Sidefod Tegn"/>
    <w:basedOn w:val="Standardskrifttypeiafsnit"/>
    <w:link w:val="Sidefod"/>
    <w:uiPriority w:val="99"/>
    <w:rsid w:val="00C449D8"/>
  </w:style>
  <w:style w:type="character" w:styleId="Sidetal">
    <w:name w:val="page number"/>
    <w:basedOn w:val="Standardskrifttypeiafsnit"/>
    <w:uiPriority w:val="99"/>
    <w:semiHidden/>
    <w:unhideWhenUsed/>
    <w:rsid w:val="00C449D8"/>
  </w:style>
  <w:style w:type="paragraph" w:styleId="Fodnotetekst">
    <w:name w:val="footnote text"/>
    <w:basedOn w:val="Normal"/>
    <w:link w:val="FodnotetekstTegn"/>
    <w:uiPriority w:val="99"/>
    <w:unhideWhenUsed/>
    <w:rsid w:val="00EF6EE5"/>
  </w:style>
  <w:style w:type="character" w:customStyle="1" w:styleId="FodnotetekstTegn">
    <w:name w:val="Fodnotetekst Tegn"/>
    <w:basedOn w:val="Standardskrifttypeiafsnit"/>
    <w:link w:val="Fodnotetekst"/>
    <w:uiPriority w:val="99"/>
    <w:rsid w:val="00EF6EE5"/>
  </w:style>
  <w:style w:type="character" w:styleId="Fodnotehenvisning">
    <w:name w:val="footnote reference"/>
    <w:basedOn w:val="Standardskrifttypeiafsnit"/>
    <w:uiPriority w:val="99"/>
    <w:unhideWhenUsed/>
    <w:rsid w:val="00EF6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064">
      <w:bodyDiv w:val="1"/>
      <w:marLeft w:val="0"/>
      <w:marRight w:val="0"/>
      <w:marTop w:val="0"/>
      <w:marBottom w:val="0"/>
      <w:divBdr>
        <w:top w:val="none" w:sz="0" w:space="0" w:color="auto"/>
        <w:left w:val="none" w:sz="0" w:space="0" w:color="auto"/>
        <w:bottom w:val="none" w:sz="0" w:space="0" w:color="auto"/>
        <w:right w:val="none" w:sz="0" w:space="0" w:color="auto"/>
      </w:divBdr>
    </w:div>
    <w:div w:id="57410639">
      <w:bodyDiv w:val="1"/>
      <w:marLeft w:val="0"/>
      <w:marRight w:val="0"/>
      <w:marTop w:val="0"/>
      <w:marBottom w:val="0"/>
      <w:divBdr>
        <w:top w:val="none" w:sz="0" w:space="0" w:color="auto"/>
        <w:left w:val="none" w:sz="0" w:space="0" w:color="auto"/>
        <w:bottom w:val="none" w:sz="0" w:space="0" w:color="auto"/>
        <w:right w:val="none" w:sz="0" w:space="0" w:color="auto"/>
      </w:divBdr>
    </w:div>
    <w:div w:id="156844812">
      <w:bodyDiv w:val="1"/>
      <w:marLeft w:val="0"/>
      <w:marRight w:val="0"/>
      <w:marTop w:val="0"/>
      <w:marBottom w:val="0"/>
      <w:divBdr>
        <w:top w:val="none" w:sz="0" w:space="0" w:color="auto"/>
        <w:left w:val="none" w:sz="0" w:space="0" w:color="auto"/>
        <w:bottom w:val="none" w:sz="0" w:space="0" w:color="auto"/>
        <w:right w:val="none" w:sz="0" w:space="0" w:color="auto"/>
      </w:divBdr>
    </w:div>
    <w:div w:id="423569994">
      <w:bodyDiv w:val="1"/>
      <w:marLeft w:val="0"/>
      <w:marRight w:val="0"/>
      <w:marTop w:val="0"/>
      <w:marBottom w:val="0"/>
      <w:divBdr>
        <w:top w:val="none" w:sz="0" w:space="0" w:color="auto"/>
        <w:left w:val="none" w:sz="0" w:space="0" w:color="auto"/>
        <w:bottom w:val="none" w:sz="0" w:space="0" w:color="auto"/>
        <w:right w:val="none" w:sz="0" w:space="0" w:color="auto"/>
      </w:divBdr>
    </w:div>
    <w:div w:id="495803896">
      <w:bodyDiv w:val="1"/>
      <w:marLeft w:val="0"/>
      <w:marRight w:val="0"/>
      <w:marTop w:val="0"/>
      <w:marBottom w:val="0"/>
      <w:divBdr>
        <w:top w:val="none" w:sz="0" w:space="0" w:color="auto"/>
        <w:left w:val="none" w:sz="0" w:space="0" w:color="auto"/>
        <w:bottom w:val="none" w:sz="0" w:space="0" w:color="auto"/>
        <w:right w:val="none" w:sz="0" w:space="0" w:color="auto"/>
      </w:divBdr>
    </w:div>
    <w:div w:id="516161772">
      <w:bodyDiv w:val="1"/>
      <w:marLeft w:val="0"/>
      <w:marRight w:val="0"/>
      <w:marTop w:val="0"/>
      <w:marBottom w:val="0"/>
      <w:divBdr>
        <w:top w:val="none" w:sz="0" w:space="0" w:color="auto"/>
        <w:left w:val="none" w:sz="0" w:space="0" w:color="auto"/>
        <w:bottom w:val="none" w:sz="0" w:space="0" w:color="auto"/>
        <w:right w:val="none" w:sz="0" w:space="0" w:color="auto"/>
      </w:divBdr>
    </w:div>
    <w:div w:id="637759190">
      <w:bodyDiv w:val="1"/>
      <w:marLeft w:val="0"/>
      <w:marRight w:val="0"/>
      <w:marTop w:val="0"/>
      <w:marBottom w:val="0"/>
      <w:divBdr>
        <w:top w:val="none" w:sz="0" w:space="0" w:color="auto"/>
        <w:left w:val="none" w:sz="0" w:space="0" w:color="auto"/>
        <w:bottom w:val="none" w:sz="0" w:space="0" w:color="auto"/>
        <w:right w:val="none" w:sz="0" w:space="0" w:color="auto"/>
      </w:divBdr>
    </w:div>
    <w:div w:id="675498209">
      <w:bodyDiv w:val="1"/>
      <w:marLeft w:val="0"/>
      <w:marRight w:val="0"/>
      <w:marTop w:val="0"/>
      <w:marBottom w:val="0"/>
      <w:divBdr>
        <w:top w:val="none" w:sz="0" w:space="0" w:color="auto"/>
        <w:left w:val="none" w:sz="0" w:space="0" w:color="auto"/>
        <w:bottom w:val="none" w:sz="0" w:space="0" w:color="auto"/>
        <w:right w:val="none" w:sz="0" w:space="0" w:color="auto"/>
      </w:divBdr>
    </w:div>
    <w:div w:id="838084748">
      <w:bodyDiv w:val="1"/>
      <w:marLeft w:val="0"/>
      <w:marRight w:val="0"/>
      <w:marTop w:val="0"/>
      <w:marBottom w:val="0"/>
      <w:divBdr>
        <w:top w:val="none" w:sz="0" w:space="0" w:color="auto"/>
        <w:left w:val="none" w:sz="0" w:space="0" w:color="auto"/>
        <w:bottom w:val="none" w:sz="0" w:space="0" w:color="auto"/>
        <w:right w:val="none" w:sz="0" w:space="0" w:color="auto"/>
      </w:divBdr>
    </w:div>
    <w:div w:id="950824169">
      <w:bodyDiv w:val="1"/>
      <w:marLeft w:val="0"/>
      <w:marRight w:val="0"/>
      <w:marTop w:val="0"/>
      <w:marBottom w:val="0"/>
      <w:divBdr>
        <w:top w:val="none" w:sz="0" w:space="0" w:color="auto"/>
        <w:left w:val="none" w:sz="0" w:space="0" w:color="auto"/>
        <w:bottom w:val="none" w:sz="0" w:space="0" w:color="auto"/>
        <w:right w:val="none" w:sz="0" w:space="0" w:color="auto"/>
      </w:divBdr>
    </w:div>
    <w:div w:id="982583780">
      <w:bodyDiv w:val="1"/>
      <w:marLeft w:val="0"/>
      <w:marRight w:val="0"/>
      <w:marTop w:val="0"/>
      <w:marBottom w:val="0"/>
      <w:divBdr>
        <w:top w:val="none" w:sz="0" w:space="0" w:color="auto"/>
        <w:left w:val="none" w:sz="0" w:space="0" w:color="auto"/>
        <w:bottom w:val="none" w:sz="0" w:space="0" w:color="auto"/>
        <w:right w:val="none" w:sz="0" w:space="0" w:color="auto"/>
      </w:divBdr>
    </w:div>
    <w:div w:id="1068920944">
      <w:bodyDiv w:val="1"/>
      <w:marLeft w:val="0"/>
      <w:marRight w:val="0"/>
      <w:marTop w:val="0"/>
      <w:marBottom w:val="0"/>
      <w:divBdr>
        <w:top w:val="none" w:sz="0" w:space="0" w:color="auto"/>
        <w:left w:val="none" w:sz="0" w:space="0" w:color="auto"/>
        <w:bottom w:val="none" w:sz="0" w:space="0" w:color="auto"/>
        <w:right w:val="none" w:sz="0" w:space="0" w:color="auto"/>
      </w:divBdr>
    </w:div>
    <w:div w:id="1703288452">
      <w:bodyDiv w:val="1"/>
      <w:marLeft w:val="0"/>
      <w:marRight w:val="0"/>
      <w:marTop w:val="0"/>
      <w:marBottom w:val="0"/>
      <w:divBdr>
        <w:top w:val="none" w:sz="0" w:space="0" w:color="auto"/>
        <w:left w:val="none" w:sz="0" w:space="0" w:color="auto"/>
        <w:bottom w:val="none" w:sz="0" w:space="0" w:color="auto"/>
        <w:right w:val="none" w:sz="0" w:space="0" w:color="auto"/>
      </w:divBdr>
    </w:div>
    <w:div w:id="1797529731">
      <w:bodyDiv w:val="1"/>
      <w:marLeft w:val="0"/>
      <w:marRight w:val="0"/>
      <w:marTop w:val="0"/>
      <w:marBottom w:val="0"/>
      <w:divBdr>
        <w:top w:val="none" w:sz="0" w:space="0" w:color="auto"/>
        <w:left w:val="none" w:sz="0" w:space="0" w:color="auto"/>
        <w:bottom w:val="none" w:sz="0" w:space="0" w:color="auto"/>
        <w:right w:val="none" w:sz="0" w:space="0" w:color="auto"/>
      </w:divBdr>
    </w:div>
    <w:div w:id="1989481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mailto:workshops@aisb.org.uk" TargetMode="External"/><Relationship Id="rId12" Type="http://schemas.openxmlformats.org/officeDocument/2006/relationships/image" Target="media/image4.jpg"/><Relationship Id="rId13" Type="http://schemas.openxmlformats.org/officeDocument/2006/relationships/image" Target="media/image5.jpeg"/><Relationship Id="rId14" Type="http://schemas.openxmlformats.org/officeDocument/2006/relationships/hyperlink" Target="mailto:overmuren@gmail.com" TargetMode="External"/><Relationship Id="rId15" Type="http://schemas.openxmlformats.org/officeDocument/2006/relationships/hyperlink" Target="mailto:m.bishop@gold.ac.uk" TargetMode="External"/><Relationship Id="rId16" Type="http://schemas.openxmlformats.org/officeDocument/2006/relationships/image" Target="media/image6.png"/><Relationship Id="rId17" Type="http://schemas.openxmlformats.org/officeDocument/2006/relationships/image" Target="media/image7.gif"/><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29</Pages>
  <Words>6374</Words>
  <Characters>38888</Characters>
  <Application>Microsoft Macintosh Word</Application>
  <DocSecurity>0</DocSecurity>
  <Lines>324</Lines>
  <Paragraphs>90</Paragraphs>
  <ScaleCrop>false</ScaleCrop>
  <Company>Univerisity College London</Company>
  <LinksUpToDate>false</LinksUpToDate>
  <CharactersWithSpaces>45172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Koed  Madsen</dc:creator>
  <cp:keywords/>
  <dc:description/>
  <cp:lastModifiedBy>Jens Koed  Madsen</cp:lastModifiedBy>
  <cp:revision>335</cp:revision>
  <dcterms:created xsi:type="dcterms:W3CDTF">2012-11-08T13:04:00Z</dcterms:created>
  <dcterms:modified xsi:type="dcterms:W3CDTF">2013-01-13T23:55:00Z</dcterms:modified>
</cp:coreProperties>
</file>